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AC" w:rsidRPr="000A6500" w:rsidRDefault="00A27803" w:rsidP="00DE0DAC">
      <w:pPr>
        <w:jc w:val="thaiDistribute"/>
        <w:rPr>
          <w:rFonts w:ascii="Book Antiqua" w:eastAsia="Calibri" w:hAnsi="Book Antiqua" w:cs="Times New Roman"/>
          <w:b/>
          <w:bCs/>
          <w:lang w:val="en-US"/>
        </w:rPr>
      </w:pPr>
      <w:r>
        <w:rPr>
          <w:rFonts w:ascii="Calibri" w:eastAsia="Calibri" w:hAnsi="Calibri" w:cs="Times New Roman"/>
          <w:noProof/>
          <w:lang w:val="en-US"/>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-140335</wp:posOffset>
                </wp:positionV>
                <wp:extent cx="7086600" cy="148780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487805"/>
                          <a:chOff x="505" y="-405"/>
                          <a:chExt cx="11160" cy="2055"/>
                        </a:xfrm>
                      </wpg:grpSpPr>
                      <wps:wsp>
                        <wps:cNvPr id="13" name="Freeform 14"/>
                        <wps:cNvSpPr>
                          <a:spLocks/>
                        </wps:cNvSpPr>
                        <wps:spPr bwMode="auto">
                          <a:xfrm>
                            <a:off x="505" y="-405"/>
                            <a:ext cx="11160" cy="2055"/>
                          </a:xfrm>
                          <a:custGeom>
                            <a:avLst/>
                            <a:gdLst>
                              <a:gd name="T0" fmla="*/ 0 w 12240"/>
                              <a:gd name="T1" fmla="*/ 1671 h 1671"/>
                              <a:gd name="T2" fmla="*/ 12240 w 12240"/>
                              <a:gd name="T3" fmla="*/ 1671 h 1671"/>
                              <a:gd name="T4" fmla="*/ 12240 w 12240"/>
                              <a:gd name="T5" fmla="*/ 0 h 1671"/>
                              <a:gd name="T6" fmla="*/ 0 w 12240"/>
                              <a:gd name="T7" fmla="*/ 0 h 1671"/>
                              <a:gd name="T8" fmla="*/ 0 w 12240"/>
                              <a:gd name="T9" fmla="*/ 1671 h 1671"/>
                            </a:gdLst>
                            <a:ahLst/>
                            <a:cxnLst>
                              <a:cxn ang="0">
                                <a:pos x="T0" y="T1"/>
                              </a:cxn>
                              <a:cxn ang="0">
                                <a:pos x="T2" y="T3"/>
                              </a:cxn>
                              <a:cxn ang="0">
                                <a:pos x="T4" y="T5"/>
                              </a:cxn>
                              <a:cxn ang="0">
                                <a:pos x="T6" y="T7"/>
                              </a:cxn>
                              <a:cxn ang="0">
                                <a:pos x="T8" y="T9"/>
                              </a:cxn>
                            </a:cxnLst>
                            <a:rect l="0" t="0" r="r" b="b"/>
                            <a:pathLst>
                              <a:path w="12240" h="1671">
                                <a:moveTo>
                                  <a:pt x="0" y="1671"/>
                                </a:moveTo>
                                <a:lnTo>
                                  <a:pt x="12240" y="1671"/>
                                </a:lnTo>
                                <a:lnTo>
                                  <a:pt x="12240" y="0"/>
                                </a:lnTo>
                                <a:lnTo>
                                  <a:pt x="0" y="0"/>
                                </a:lnTo>
                                <a:lnTo>
                                  <a:pt x="0" y="1671"/>
                                </a:lnTo>
                                <a:close/>
                              </a:path>
                            </a:pathLst>
                          </a:custGeom>
                          <a:solidFill>
                            <a:srgbClr val="1B1B6C"/>
                          </a:solidFill>
                          <a:ln>
                            <a:noFill/>
                          </a:ln>
                        </wps:spPr>
                        <wps:txbx>
                          <w:txbxContent>
                            <w:p w:rsidR="00DE0DAC" w:rsidRDefault="00DE0DAC" w:rsidP="00DE0DAC">
                              <w:pPr>
                                <w:spacing w:after="0"/>
                                <w:jc w:val="center"/>
                                <w:rPr>
                                  <w:rFonts w:ascii="Book Antiqua" w:hAnsi="Book Antiqua"/>
                                  <w:b/>
                                  <w:bCs/>
                                  <w:sz w:val="28"/>
                                  <w:szCs w:val="28"/>
                                  <w:lang w:val="en-US"/>
                                </w:rPr>
                              </w:pPr>
                            </w:p>
                            <w:p w:rsidR="00DE0DAC" w:rsidRPr="009D540C" w:rsidRDefault="00EE2E07" w:rsidP="00EE2E07">
                              <w:pPr>
                                <w:spacing w:after="0"/>
                                <w:jc w:val="center"/>
                                <w:rPr>
                                  <w:rFonts w:ascii="Book Antiqua" w:hAnsi="Book Antiqua"/>
                                  <w:b/>
                                  <w:bCs/>
                                  <w:sz w:val="28"/>
                                  <w:szCs w:val="28"/>
                                  <w:lang w:val="fr-FR"/>
                                </w:rPr>
                              </w:pPr>
                              <w:r w:rsidRPr="009D540C">
                                <w:rPr>
                                  <w:rFonts w:ascii="Book Antiqua" w:hAnsi="Book Antiqua"/>
                                  <w:b/>
                                  <w:bCs/>
                                  <w:sz w:val="28"/>
                                  <w:szCs w:val="28"/>
                                  <w:lang w:val="fr-FR"/>
                                </w:rPr>
                                <w:t xml:space="preserve">Formulaire de </w:t>
                              </w:r>
                              <w:r w:rsidR="009D540C">
                                <w:rPr>
                                  <w:rFonts w:ascii="Book Antiqua" w:hAnsi="Book Antiqua"/>
                                  <w:b/>
                                  <w:bCs/>
                                  <w:sz w:val="28"/>
                                  <w:szCs w:val="28"/>
                                  <w:lang w:val="fr-FR"/>
                                </w:rPr>
                                <w:t>P</w:t>
                              </w:r>
                              <w:r w:rsidRPr="009D540C">
                                <w:rPr>
                                  <w:rFonts w:ascii="Book Antiqua" w:hAnsi="Book Antiqua"/>
                                  <w:b/>
                                  <w:bCs/>
                                  <w:sz w:val="28"/>
                                  <w:szCs w:val="28"/>
                                  <w:lang w:val="fr-FR"/>
                                </w:rPr>
                                <w:t xml:space="preserve">laintes de la Commission africaine des droits de l’homme et des peuples </w:t>
                              </w:r>
                              <w:r w:rsidR="00DE0DAC" w:rsidRPr="009D540C">
                                <w:rPr>
                                  <w:rFonts w:ascii="Book Antiqua" w:hAnsi="Book Antiqua"/>
                                  <w:b/>
                                  <w:bCs/>
                                  <w:sz w:val="28"/>
                                  <w:szCs w:val="28"/>
                                  <w:lang w:val="fr-FR"/>
                                </w:rPr>
                                <w:t xml:space="preserve">: </w:t>
                              </w:r>
                            </w:p>
                            <w:p w:rsidR="00DE0DAC" w:rsidRPr="009D540C" w:rsidRDefault="009D540C" w:rsidP="009D540C">
                              <w:pPr>
                                <w:spacing w:after="0"/>
                                <w:jc w:val="center"/>
                                <w:rPr>
                                  <w:rFonts w:ascii="Book Antiqua" w:hAnsi="Book Antiqua"/>
                                  <w:b/>
                                  <w:bCs/>
                                  <w:sz w:val="28"/>
                                  <w:szCs w:val="28"/>
                                  <w:lang w:val="fr-FR"/>
                                </w:rPr>
                              </w:pPr>
                              <w:r w:rsidRPr="009D540C">
                                <w:rPr>
                                  <w:rFonts w:ascii="Book Antiqua" w:hAnsi="Book Antiqua"/>
                                  <w:b/>
                                  <w:bCs/>
                                  <w:sz w:val="28"/>
                                  <w:szCs w:val="28"/>
                                  <w:lang w:val="fr-FR"/>
                                </w:rPr>
                                <w:t>Procédure</w:t>
                              </w:r>
                              <w:r w:rsidR="00C54AFD" w:rsidRPr="009D540C">
                                <w:rPr>
                                  <w:rFonts w:ascii="Book Antiqua" w:hAnsi="Book Antiqua"/>
                                  <w:b/>
                                  <w:bCs/>
                                  <w:sz w:val="28"/>
                                  <w:szCs w:val="28"/>
                                  <w:lang w:val="fr-FR"/>
                                </w:rPr>
                                <w:t xml:space="preserve"> des Communications émanant d’</w:t>
                              </w:r>
                              <w:r w:rsidRPr="009D540C">
                                <w:rPr>
                                  <w:rFonts w:ascii="Book Antiqua" w:hAnsi="Book Antiqua"/>
                                  <w:b/>
                                  <w:bCs/>
                                  <w:sz w:val="28"/>
                                  <w:szCs w:val="28"/>
                                  <w:lang w:val="fr-FR"/>
                                </w:rPr>
                                <w:t>États</w:t>
                              </w:r>
                              <w:r w:rsidR="00C54AFD" w:rsidRPr="009D540C">
                                <w:rPr>
                                  <w:rFonts w:ascii="Book Antiqua" w:hAnsi="Book Antiqua"/>
                                  <w:b/>
                                  <w:bCs/>
                                  <w:sz w:val="28"/>
                                  <w:szCs w:val="28"/>
                                  <w:lang w:val="fr-FR"/>
                                </w:rPr>
                                <w:t xml:space="preserve">, </w:t>
                              </w:r>
                              <w:r>
                                <w:rPr>
                                  <w:rFonts w:ascii="Book Antiqua" w:hAnsi="Book Antiqua"/>
                                  <w:b/>
                                  <w:bCs/>
                                  <w:sz w:val="28"/>
                                  <w:szCs w:val="28"/>
                                  <w:lang w:val="fr-FR"/>
                                </w:rPr>
                                <w:t>en vertu des</w:t>
                              </w:r>
                              <w:r w:rsidR="00C54AFD" w:rsidRPr="009D540C">
                                <w:rPr>
                                  <w:rFonts w:ascii="Book Antiqua" w:hAnsi="Book Antiqua"/>
                                  <w:b/>
                                  <w:bCs/>
                                  <w:sz w:val="28"/>
                                  <w:szCs w:val="28"/>
                                  <w:lang w:val="fr-FR"/>
                                </w:rPr>
                                <w:t xml:space="preserve"> articles </w:t>
                              </w:r>
                              <w:r w:rsidR="00DE0DAC" w:rsidRPr="009D540C">
                                <w:rPr>
                                  <w:rFonts w:ascii="Book Antiqua" w:hAnsi="Book Antiqua"/>
                                  <w:b/>
                                  <w:bCs/>
                                  <w:sz w:val="28"/>
                                  <w:szCs w:val="28"/>
                                  <w:lang w:val="fr-FR"/>
                                </w:rPr>
                                <w:t>48</w:t>
                              </w:r>
                              <w:r w:rsidR="00C54AFD" w:rsidRPr="009D540C">
                                <w:rPr>
                                  <w:rFonts w:ascii="Book Antiqua" w:hAnsi="Book Antiqua"/>
                                  <w:b/>
                                  <w:bCs/>
                                  <w:sz w:val="28"/>
                                  <w:szCs w:val="28"/>
                                  <w:lang w:val="fr-FR"/>
                                </w:rPr>
                                <w:t xml:space="preserve"> et </w:t>
                              </w:r>
                              <w:r w:rsidR="00DE0DAC" w:rsidRPr="009D540C">
                                <w:rPr>
                                  <w:rFonts w:ascii="Book Antiqua" w:hAnsi="Book Antiqua"/>
                                  <w:b/>
                                  <w:bCs/>
                                  <w:sz w:val="28"/>
                                  <w:szCs w:val="28"/>
                                  <w:lang w:val="fr-FR"/>
                                </w:rPr>
                                <w:t>49</w:t>
                              </w:r>
                              <w:r w:rsidR="00C54AFD" w:rsidRPr="009D540C">
                                <w:rPr>
                                  <w:rFonts w:ascii="Book Antiqua" w:hAnsi="Book Antiqua"/>
                                  <w:b/>
                                  <w:bCs/>
                                  <w:sz w:val="28"/>
                                  <w:szCs w:val="28"/>
                                  <w:lang w:val="fr-FR"/>
                                </w:rPr>
                                <w:t xml:space="preserve"> de la Charte africaine des droits de l’homme et des peoples </w:t>
                              </w:r>
                              <w:r w:rsidR="00DE0DAC" w:rsidRPr="009D540C">
                                <w:rPr>
                                  <w:rFonts w:ascii="Book Antiqua" w:hAnsi="Book Antiqua"/>
                                  <w:b/>
                                  <w:bCs/>
                                  <w:sz w:val="28"/>
                                  <w:szCs w:val="28"/>
                                  <w:lang w:val="fr-FR"/>
                                </w:rPr>
                                <w:t>(</w:t>
                              </w:r>
                              <w:r w:rsidR="00C54AFD" w:rsidRPr="009D540C">
                                <w:rPr>
                                  <w:rFonts w:ascii="Book Antiqua" w:hAnsi="Book Antiqua"/>
                                  <w:b/>
                                  <w:bCs/>
                                  <w:sz w:val="28"/>
                                  <w:szCs w:val="28"/>
                                  <w:lang w:val="fr-FR"/>
                                </w:rPr>
                                <w:t>la</w:t>
                              </w:r>
                              <w:r w:rsidR="00DE0DAC" w:rsidRPr="009D540C">
                                <w:rPr>
                                  <w:rFonts w:ascii="Book Antiqua" w:hAnsi="Book Antiqua"/>
                                  <w:b/>
                                  <w:bCs/>
                                  <w:sz w:val="28"/>
                                  <w:szCs w:val="28"/>
                                  <w:lang w:val="fr-FR"/>
                                </w:rPr>
                                <w:t xml:space="preserve"> Charte</w:t>
                              </w:r>
                              <w:r w:rsidR="00C54AFD" w:rsidRPr="009D540C">
                                <w:rPr>
                                  <w:rFonts w:ascii="Book Antiqua" w:hAnsi="Book Antiqua"/>
                                  <w:b/>
                                  <w:bCs/>
                                  <w:sz w:val="28"/>
                                  <w:szCs w:val="28"/>
                                  <w:lang w:val="fr-FR"/>
                                </w:rPr>
                                <w:t xml:space="preserve"> africaine</w:t>
                              </w:r>
                              <w:r w:rsidR="00DE0DAC" w:rsidRPr="009D540C">
                                <w:rPr>
                                  <w:rFonts w:ascii="Book Antiqua" w:hAnsi="Book Antiqua"/>
                                  <w:b/>
                                  <w:bCs/>
                                  <w:sz w:val="28"/>
                                  <w:szCs w:val="28"/>
                                  <w:lang w:val="fr-FR"/>
                                </w:rPr>
                                <w:t xml:space="preserve">) </w:t>
                              </w:r>
                              <w:r w:rsidR="00C54AFD" w:rsidRPr="009D540C">
                                <w:rPr>
                                  <w:rFonts w:ascii="Book Antiqua" w:hAnsi="Book Antiqua"/>
                                  <w:b/>
                                  <w:bCs/>
                                  <w:sz w:val="28"/>
                                  <w:szCs w:val="28"/>
                                  <w:lang w:val="fr-FR"/>
                                </w:rPr>
                                <w:t xml:space="preserve">et </w:t>
                              </w:r>
                              <w:r>
                                <w:rPr>
                                  <w:rFonts w:ascii="Book Antiqua" w:hAnsi="Book Antiqua"/>
                                  <w:b/>
                                  <w:bCs/>
                                  <w:sz w:val="28"/>
                                  <w:szCs w:val="28"/>
                                  <w:lang w:val="fr-FR"/>
                                </w:rPr>
                                <w:t xml:space="preserve">de </w:t>
                              </w:r>
                              <w:r w:rsidR="00C54AFD" w:rsidRPr="009D540C">
                                <w:rPr>
                                  <w:rFonts w:ascii="Book Antiqua" w:hAnsi="Book Antiqua"/>
                                  <w:b/>
                                  <w:bCs/>
                                  <w:sz w:val="28"/>
                                  <w:szCs w:val="28"/>
                                  <w:lang w:val="fr-FR"/>
                                </w:rPr>
                                <w:t xml:space="preserve">la Règle </w:t>
                              </w:r>
                              <w:r w:rsidR="00DE0DAC" w:rsidRPr="009D540C">
                                <w:rPr>
                                  <w:rFonts w:ascii="Book Antiqua" w:hAnsi="Book Antiqua"/>
                                  <w:b/>
                                  <w:bCs/>
                                  <w:sz w:val="28"/>
                                  <w:szCs w:val="28"/>
                                  <w:lang w:val="fr-FR"/>
                                </w:rPr>
                                <w:t xml:space="preserve">109 </w:t>
                              </w:r>
                              <w:r w:rsidR="00C54AFD" w:rsidRPr="009D540C">
                                <w:rPr>
                                  <w:rFonts w:ascii="Book Antiqua" w:hAnsi="Book Antiqua"/>
                                  <w:b/>
                                  <w:bCs/>
                                  <w:sz w:val="28"/>
                                  <w:szCs w:val="28"/>
                                  <w:lang w:val="fr-FR"/>
                                </w:rPr>
                                <w:t xml:space="preserve">du Règlement intérieur </w:t>
                              </w:r>
                              <w:r w:rsidR="00DE0DAC" w:rsidRPr="009D540C">
                                <w:rPr>
                                  <w:rFonts w:ascii="Book Antiqua" w:hAnsi="Book Antiqua"/>
                                  <w:b/>
                                  <w:bCs/>
                                  <w:sz w:val="28"/>
                                  <w:szCs w:val="28"/>
                                  <w:lang w:val="fr-FR"/>
                                </w:rPr>
                                <w:t>(2020)</w:t>
                              </w:r>
                            </w:p>
                            <w:p w:rsidR="00DE0DAC" w:rsidRDefault="00DE0DAC" w:rsidP="00DE0DAC">
                              <w:pPr>
                                <w:jc w:val="center"/>
                                <w:rPr>
                                  <w:rFonts w:ascii="Book Antiqua" w:hAnsi="Book Antiqua"/>
                                  <w:b/>
                                  <w:bCs/>
                                  <w:sz w:val="28"/>
                                  <w:szCs w:val="28"/>
                                </w:rPr>
                              </w:pPr>
                            </w:p>
                            <w:p w:rsidR="00DE0DAC" w:rsidRPr="000F411B" w:rsidRDefault="00DE0DAC" w:rsidP="00DE0DAC">
                              <w:pPr>
                                <w:jc w:val="center"/>
                                <w:rPr>
                                  <w:sz w:val="28"/>
                                  <w:szCs w:val="28"/>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9pt;margin-top:-11.05pt;width:558pt;height:117.15pt;z-index:251659264" coordorigin="505,-405" coordsize="1116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MKUgMAAOQIAAAOAAAAZHJzL2Uyb0RvYy54bWykVl1P2zAUfZ+0/2DlcdJIUvpFRYsGDDSJ&#10;bUh0P8B1nA8tiTPbbcp+/Y7tJE0LBcReEjv3+Prec66vc36xLXKy4VJlopx74UngEV4yEWVlMvd+&#10;LW8+Tz2iNC0jmouSz71HrryLxccP53U14wORijziksBJqWZ1NfdSrauZ7yuW8oKqE1HxEsZYyIJq&#10;TGXiR5LW8F7k/iAIxn4tZFRJwbhS+HrtjN7C+o9jzvTPOFZck3zuITZtn9I+V+bpL87pLJG0SjPW&#10;hEHfEUVBsxKbdq6uqaZkLbMnroqMSaFErE+YKHwRxxnjNgdkEwYH2dxKsa5sLsmsTqqOJlB7wNO7&#10;3bIfm3tJsgjahR4paQGN7LYEc5BTV8kMmFtZPVT30mWI4Z1gvxXM/qHdzBMHJqv6u4jgj661sORs&#10;Y1kYF0ibbK0Gj50GfKsJw8dJMB2PA0jFYAuH08k0GDmVWAopzboRvhBYPw93pq/N8jAMx83iQTCy&#10;K306cxvbYJvgTGaoOLUjVf0fqQ8prbjVShnCWlJPW1JvJOemjEk4dLxaWEuq6jPas5ggFYh/lcun&#10;nLSEvsQInbG10rdcWFno5k5pdyAijKzYUVMTS5AaFznOxiefBKQm4WAwbI9PB0IJdaBwPAlJSsyr&#10;OWUdbNCHGT/H/IG9t/gb9mEv+UPddP6CI8GN9zBHEp3sgZ7PEp2vt9kRR2c90AFjqNuk1YGmrTRs&#10;WzbaYESoabOBPVyVUOZwGKFwNpaWdLgAygh5BAwlDPjUKPQqGDQbcHuoXvYMGg148ibPoMqAz/pg&#10;F06Tq0QjP2zh0iNo4StXXBXVhiKTqhmSGs3DVihJMTI1aEyF2PClsCC960BtiWLHHSAv+8DGF4Ls&#10;gVtI+66szx3UHg84be3t2+GcTm/BPLMly4XiTjOTrhWvo8Aw1zvWSuRZdJPluclbyWR1lUuyobgQ&#10;w8vwcnzVkL4Hy23RlMIsc9uYL2igrh257qm3qy2M5uNKRI/oUlK4CxY/BBikQv71SI3Lde6pP2sq&#10;uUfybyUa7Vk4RPMg2k6Go8kAE9m3rPoWWjK4mnvaQ72b4ZV2N/i6klmSYienbim+4KaJM9PDbKgu&#10;qmaCXm9H9irFaO+u7s8tavdzsvgHAAD//wMAUEsDBBQABgAIAAAAIQBBjOis4QAAAAwBAAAPAAAA&#10;ZHJzL2Rvd25yZXYueG1sTI9BS8NAEIXvgv9hGcFbu9kVpcZsSinqqQi2gnibJtMkNDsbstsk/fdu&#10;Tnqbmfd4871sPdlWDNT7xrEBtUxAEBeubLgy8HV4W6xA+IBcYuuYDFzJwzq/vckwLd3InzTsQyVi&#10;CPsUDdQhdKmUvqjJol+6jjhqJ9dbDHHtK1n2OMZw20qdJE/SYsPxQ40dbWsqzvuLNfA+4rh5UK/D&#10;7nzaXn8Ojx/fO0XG3N9NmxcQgabwZ4YZP6JDHpmO7sKlF62BhVrFLiEOWisQsyN5nk9HA1ppDTLP&#10;5P8S+S8AAAD//wMAUEsBAi0AFAAGAAgAAAAhALaDOJL+AAAA4QEAABMAAAAAAAAAAAAAAAAAAAAA&#10;AFtDb250ZW50X1R5cGVzXS54bWxQSwECLQAUAAYACAAAACEAOP0h/9YAAACUAQAACwAAAAAAAAAA&#10;AAAAAAAvAQAAX3JlbHMvLnJlbHNQSwECLQAUAAYACAAAACEAtsFTClIDAADkCAAADgAAAAAAAAAA&#10;AAAAAAAuAgAAZHJzL2Uyb0RvYy54bWxQSwECLQAUAAYACAAAACEAQYzorOEAAAAMAQAADwAAAAAA&#10;AAAAAAAAAACsBQAAZHJzL2Rvd25yZXYueG1sUEsFBgAAAAAEAAQA8wAAALoGAAAAAA==&#10;">
                <v:shape id="Freeform 14" o:spid="_x0000_s1027" style="position:absolute;left:505;top:-405;width:11160;height:2055;visibility:visible;mso-wrap-style:square;v-text-anchor:top" coordsize="12240,16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23MEA&#10;AADbAAAADwAAAGRycy9kb3ducmV2LnhtbERPTWvCQBC9C/0PyxR6000tiI2uYqWFXhRNRTwO2TEJ&#10;ZmfD7pqk/94VBG/zeJ8zX/amFi05X1lW8D5KQBDnVldcKDj8/QynIHxA1lhbJgX/5GG5eBnMMdW2&#10;4z21WShEDGGfooIyhCaV0uclGfQj2xBH7mydwRChK6R22MVwU8txkkykwYpjQ4kNrUvKL9nVKLh+&#10;nTbZ7tu0ptm64tjR5ujkp1Jvr/1qBiJQH57ih/tXx/kfcP8lHi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7ttzBAAAA2wAAAA8AAAAAAAAAAAAAAAAAmAIAAGRycy9kb3du&#10;cmV2LnhtbFBLBQYAAAAABAAEAPUAAACGAwAAAAA=&#10;" adj="-11796480,,5400" path="m,1671r12240,l12240,,,,,1671xe" fillcolor="#1b1b6c" stroked="f">
                  <v:stroke joinstyle="miter"/>
                  <v:formulas/>
                  <v:path arrowok="t" o:connecttype="custom" o:connectlocs="0,2055;11160,2055;11160,0;0,0;0,2055" o:connectangles="0,0,0,0,0" textboxrect="0,0,12240,1671"/>
                  <v:textbox>
                    <w:txbxContent>
                      <w:p w:rsidR="00DE0DAC" w:rsidRDefault="00DE0DAC" w:rsidP="00DE0DAC">
                        <w:pPr>
                          <w:spacing w:after="0"/>
                          <w:jc w:val="center"/>
                          <w:rPr>
                            <w:rFonts w:ascii="Book Antiqua" w:hAnsi="Book Antiqua"/>
                            <w:b/>
                            <w:bCs/>
                            <w:sz w:val="28"/>
                            <w:szCs w:val="28"/>
                            <w:lang w:val="en-US"/>
                          </w:rPr>
                        </w:pPr>
                      </w:p>
                      <w:p w:rsidR="00DE0DAC" w:rsidRPr="009D540C" w:rsidRDefault="00EE2E07" w:rsidP="00EE2E07">
                        <w:pPr>
                          <w:spacing w:after="0"/>
                          <w:jc w:val="center"/>
                          <w:rPr>
                            <w:rFonts w:ascii="Book Antiqua" w:hAnsi="Book Antiqua"/>
                            <w:b/>
                            <w:bCs/>
                            <w:sz w:val="28"/>
                            <w:szCs w:val="28"/>
                            <w:lang w:val="fr-FR"/>
                          </w:rPr>
                        </w:pPr>
                        <w:r w:rsidRPr="009D540C">
                          <w:rPr>
                            <w:rFonts w:ascii="Book Antiqua" w:hAnsi="Book Antiqua"/>
                            <w:b/>
                            <w:bCs/>
                            <w:sz w:val="28"/>
                            <w:szCs w:val="28"/>
                            <w:lang w:val="fr-FR"/>
                          </w:rPr>
                          <w:t xml:space="preserve">Formulaire de </w:t>
                        </w:r>
                        <w:r w:rsidR="009D540C">
                          <w:rPr>
                            <w:rFonts w:ascii="Book Antiqua" w:hAnsi="Book Antiqua"/>
                            <w:b/>
                            <w:bCs/>
                            <w:sz w:val="28"/>
                            <w:szCs w:val="28"/>
                            <w:lang w:val="fr-FR"/>
                          </w:rPr>
                          <w:t>P</w:t>
                        </w:r>
                        <w:r w:rsidRPr="009D540C">
                          <w:rPr>
                            <w:rFonts w:ascii="Book Antiqua" w:hAnsi="Book Antiqua"/>
                            <w:b/>
                            <w:bCs/>
                            <w:sz w:val="28"/>
                            <w:szCs w:val="28"/>
                            <w:lang w:val="fr-FR"/>
                          </w:rPr>
                          <w:t xml:space="preserve">laintes de la Commission africaine des droits de l’homme et des peuples </w:t>
                        </w:r>
                        <w:r w:rsidR="00DE0DAC" w:rsidRPr="009D540C">
                          <w:rPr>
                            <w:rFonts w:ascii="Book Antiqua" w:hAnsi="Book Antiqua"/>
                            <w:b/>
                            <w:bCs/>
                            <w:sz w:val="28"/>
                            <w:szCs w:val="28"/>
                            <w:lang w:val="fr-FR"/>
                          </w:rPr>
                          <w:t xml:space="preserve">: </w:t>
                        </w:r>
                      </w:p>
                      <w:p w:rsidR="00DE0DAC" w:rsidRPr="009D540C" w:rsidRDefault="009D540C" w:rsidP="009D540C">
                        <w:pPr>
                          <w:spacing w:after="0"/>
                          <w:jc w:val="center"/>
                          <w:rPr>
                            <w:rFonts w:ascii="Book Antiqua" w:hAnsi="Book Antiqua"/>
                            <w:b/>
                            <w:bCs/>
                            <w:sz w:val="28"/>
                            <w:szCs w:val="28"/>
                            <w:lang w:val="fr-FR"/>
                          </w:rPr>
                        </w:pPr>
                        <w:r w:rsidRPr="009D540C">
                          <w:rPr>
                            <w:rFonts w:ascii="Book Antiqua" w:hAnsi="Book Antiqua"/>
                            <w:b/>
                            <w:bCs/>
                            <w:sz w:val="28"/>
                            <w:szCs w:val="28"/>
                            <w:lang w:val="fr-FR"/>
                          </w:rPr>
                          <w:t>Procédure</w:t>
                        </w:r>
                        <w:r w:rsidR="00C54AFD" w:rsidRPr="009D540C">
                          <w:rPr>
                            <w:rFonts w:ascii="Book Antiqua" w:hAnsi="Book Antiqua"/>
                            <w:b/>
                            <w:bCs/>
                            <w:sz w:val="28"/>
                            <w:szCs w:val="28"/>
                            <w:lang w:val="fr-FR"/>
                          </w:rPr>
                          <w:t xml:space="preserve"> des Communications émanant d’</w:t>
                        </w:r>
                        <w:r w:rsidRPr="009D540C">
                          <w:rPr>
                            <w:rFonts w:ascii="Book Antiqua" w:hAnsi="Book Antiqua"/>
                            <w:b/>
                            <w:bCs/>
                            <w:sz w:val="28"/>
                            <w:szCs w:val="28"/>
                            <w:lang w:val="fr-FR"/>
                          </w:rPr>
                          <w:t>États</w:t>
                        </w:r>
                        <w:r w:rsidR="00C54AFD" w:rsidRPr="009D540C">
                          <w:rPr>
                            <w:rFonts w:ascii="Book Antiqua" w:hAnsi="Book Antiqua"/>
                            <w:b/>
                            <w:bCs/>
                            <w:sz w:val="28"/>
                            <w:szCs w:val="28"/>
                            <w:lang w:val="fr-FR"/>
                          </w:rPr>
                          <w:t xml:space="preserve">, </w:t>
                        </w:r>
                        <w:r>
                          <w:rPr>
                            <w:rFonts w:ascii="Book Antiqua" w:hAnsi="Book Antiqua"/>
                            <w:b/>
                            <w:bCs/>
                            <w:sz w:val="28"/>
                            <w:szCs w:val="28"/>
                            <w:lang w:val="fr-FR"/>
                          </w:rPr>
                          <w:t>en vertu des</w:t>
                        </w:r>
                        <w:r w:rsidR="00C54AFD" w:rsidRPr="009D540C">
                          <w:rPr>
                            <w:rFonts w:ascii="Book Antiqua" w:hAnsi="Book Antiqua"/>
                            <w:b/>
                            <w:bCs/>
                            <w:sz w:val="28"/>
                            <w:szCs w:val="28"/>
                            <w:lang w:val="fr-FR"/>
                          </w:rPr>
                          <w:t xml:space="preserve"> articles </w:t>
                        </w:r>
                        <w:r w:rsidR="00DE0DAC" w:rsidRPr="009D540C">
                          <w:rPr>
                            <w:rFonts w:ascii="Book Antiqua" w:hAnsi="Book Antiqua"/>
                            <w:b/>
                            <w:bCs/>
                            <w:sz w:val="28"/>
                            <w:szCs w:val="28"/>
                            <w:lang w:val="fr-FR"/>
                          </w:rPr>
                          <w:t>48</w:t>
                        </w:r>
                        <w:r w:rsidR="00C54AFD" w:rsidRPr="009D540C">
                          <w:rPr>
                            <w:rFonts w:ascii="Book Antiqua" w:hAnsi="Book Antiqua"/>
                            <w:b/>
                            <w:bCs/>
                            <w:sz w:val="28"/>
                            <w:szCs w:val="28"/>
                            <w:lang w:val="fr-FR"/>
                          </w:rPr>
                          <w:t xml:space="preserve"> et </w:t>
                        </w:r>
                        <w:r w:rsidR="00DE0DAC" w:rsidRPr="009D540C">
                          <w:rPr>
                            <w:rFonts w:ascii="Book Antiqua" w:hAnsi="Book Antiqua"/>
                            <w:b/>
                            <w:bCs/>
                            <w:sz w:val="28"/>
                            <w:szCs w:val="28"/>
                            <w:lang w:val="fr-FR"/>
                          </w:rPr>
                          <w:t>49</w:t>
                        </w:r>
                        <w:r w:rsidR="00C54AFD" w:rsidRPr="009D540C">
                          <w:rPr>
                            <w:rFonts w:ascii="Book Antiqua" w:hAnsi="Book Antiqua"/>
                            <w:b/>
                            <w:bCs/>
                            <w:sz w:val="28"/>
                            <w:szCs w:val="28"/>
                            <w:lang w:val="fr-FR"/>
                          </w:rPr>
                          <w:t xml:space="preserve"> de la Charte africaine des droits de l’homme et des peoples </w:t>
                        </w:r>
                        <w:r w:rsidR="00DE0DAC" w:rsidRPr="009D540C">
                          <w:rPr>
                            <w:rFonts w:ascii="Book Antiqua" w:hAnsi="Book Antiqua"/>
                            <w:b/>
                            <w:bCs/>
                            <w:sz w:val="28"/>
                            <w:szCs w:val="28"/>
                            <w:lang w:val="fr-FR"/>
                          </w:rPr>
                          <w:t>(</w:t>
                        </w:r>
                        <w:r w:rsidR="00C54AFD" w:rsidRPr="009D540C">
                          <w:rPr>
                            <w:rFonts w:ascii="Book Antiqua" w:hAnsi="Book Antiqua"/>
                            <w:b/>
                            <w:bCs/>
                            <w:sz w:val="28"/>
                            <w:szCs w:val="28"/>
                            <w:lang w:val="fr-FR"/>
                          </w:rPr>
                          <w:t>la</w:t>
                        </w:r>
                        <w:r w:rsidR="00DE0DAC" w:rsidRPr="009D540C">
                          <w:rPr>
                            <w:rFonts w:ascii="Book Antiqua" w:hAnsi="Book Antiqua"/>
                            <w:b/>
                            <w:bCs/>
                            <w:sz w:val="28"/>
                            <w:szCs w:val="28"/>
                            <w:lang w:val="fr-FR"/>
                          </w:rPr>
                          <w:t xml:space="preserve"> Charte</w:t>
                        </w:r>
                        <w:r w:rsidR="00C54AFD" w:rsidRPr="009D540C">
                          <w:rPr>
                            <w:rFonts w:ascii="Book Antiqua" w:hAnsi="Book Antiqua"/>
                            <w:b/>
                            <w:bCs/>
                            <w:sz w:val="28"/>
                            <w:szCs w:val="28"/>
                            <w:lang w:val="fr-FR"/>
                          </w:rPr>
                          <w:t xml:space="preserve"> africaine</w:t>
                        </w:r>
                        <w:r w:rsidR="00DE0DAC" w:rsidRPr="009D540C">
                          <w:rPr>
                            <w:rFonts w:ascii="Book Antiqua" w:hAnsi="Book Antiqua"/>
                            <w:b/>
                            <w:bCs/>
                            <w:sz w:val="28"/>
                            <w:szCs w:val="28"/>
                            <w:lang w:val="fr-FR"/>
                          </w:rPr>
                          <w:t xml:space="preserve">) </w:t>
                        </w:r>
                        <w:r w:rsidR="00C54AFD" w:rsidRPr="009D540C">
                          <w:rPr>
                            <w:rFonts w:ascii="Book Antiqua" w:hAnsi="Book Antiqua"/>
                            <w:b/>
                            <w:bCs/>
                            <w:sz w:val="28"/>
                            <w:szCs w:val="28"/>
                            <w:lang w:val="fr-FR"/>
                          </w:rPr>
                          <w:t xml:space="preserve">et </w:t>
                        </w:r>
                        <w:r>
                          <w:rPr>
                            <w:rFonts w:ascii="Book Antiqua" w:hAnsi="Book Antiqua"/>
                            <w:b/>
                            <w:bCs/>
                            <w:sz w:val="28"/>
                            <w:szCs w:val="28"/>
                            <w:lang w:val="fr-FR"/>
                          </w:rPr>
                          <w:t xml:space="preserve">de </w:t>
                        </w:r>
                        <w:r w:rsidR="00C54AFD" w:rsidRPr="009D540C">
                          <w:rPr>
                            <w:rFonts w:ascii="Book Antiqua" w:hAnsi="Book Antiqua"/>
                            <w:b/>
                            <w:bCs/>
                            <w:sz w:val="28"/>
                            <w:szCs w:val="28"/>
                            <w:lang w:val="fr-FR"/>
                          </w:rPr>
                          <w:t xml:space="preserve">la Règle </w:t>
                        </w:r>
                        <w:r w:rsidR="00DE0DAC" w:rsidRPr="009D540C">
                          <w:rPr>
                            <w:rFonts w:ascii="Book Antiqua" w:hAnsi="Book Antiqua"/>
                            <w:b/>
                            <w:bCs/>
                            <w:sz w:val="28"/>
                            <w:szCs w:val="28"/>
                            <w:lang w:val="fr-FR"/>
                          </w:rPr>
                          <w:t xml:space="preserve">109 </w:t>
                        </w:r>
                        <w:r w:rsidR="00C54AFD" w:rsidRPr="009D540C">
                          <w:rPr>
                            <w:rFonts w:ascii="Book Antiqua" w:hAnsi="Book Antiqua"/>
                            <w:b/>
                            <w:bCs/>
                            <w:sz w:val="28"/>
                            <w:szCs w:val="28"/>
                            <w:lang w:val="fr-FR"/>
                          </w:rPr>
                          <w:t xml:space="preserve">du Règlement intérieur </w:t>
                        </w:r>
                        <w:r w:rsidR="00DE0DAC" w:rsidRPr="009D540C">
                          <w:rPr>
                            <w:rFonts w:ascii="Book Antiqua" w:hAnsi="Book Antiqua"/>
                            <w:b/>
                            <w:bCs/>
                            <w:sz w:val="28"/>
                            <w:szCs w:val="28"/>
                            <w:lang w:val="fr-FR"/>
                          </w:rPr>
                          <w:t>(2020)</w:t>
                        </w:r>
                      </w:p>
                      <w:p w:rsidR="00DE0DAC" w:rsidRDefault="00DE0DAC" w:rsidP="00DE0DAC">
                        <w:pPr>
                          <w:jc w:val="center"/>
                          <w:rPr>
                            <w:rFonts w:ascii="Book Antiqua" w:hAnsi="Book Antiqua"/>
                            <w:b/>
                            <w:bCs/>
                            <w:sz w:val="28"/>
                            <w:szCs w:val="28"/>
                          </w:rPr>
                        </w:pPr>
                      </w:p>
                      <w:p w:rsidR="00DE0DAC" w:rsidRPr="000F411B" w:rsidRDefault="00DE0DAC" w:rsidP="00DE0DAC">
                        <w:pPr>
                          <w:jc w:val="center"/>
                          <w:rPr>
                            <w:sz w:val="28"/>
                            <w:szCs w:val="28"/>
                            <w:lang w:val="en-US"/>
                          </w:rPr>
                        </w:pPr>
                      </w:p>
                    </w:txbxContent>
                  </v:textbox>
                </v:shape>
              </v:group>
            </w:pict>
          </mc:Fallback>
        </mc:AlternateContent>
      </w:r>
    </w:p>
    <w:p w:rsidR="00DE0DAC" w:rsidRPr="000A6500" w:rsidRDefault="00DE0DAC" w:rsidP="00DE0DAC">
      <w:pPr>
        <w:ind w:left="567"/>
        <w:jc w:val="thaiDistribute"/>
        <w:rPr>
          <w:rFonts w:ascii="Book Antiqua" w:eastAsia="Calibri" w:hAnsi="Book Antiqua" w:cs="Times New Roman"/>
          <w:b/>
          <w:bCs/>
          <w:lang w:val="en-US"/>
        </w:rPr>
      </w:pPr>
    </w:p>
    <w:p w:rsidR="00DE0DAC" w:rsidRPr="000A6500" w:rsidRDefault="00DE0DAC" w:rsidP="00DE0DAC">
      <w:pPr>
        <w:ind w:left="567"/>
        <w:jc w:val="thaiDistribute"/>
        <w:rPr>
          <w:rFonts w:ascii="Book Antiqua" w:eastAsia="Calibri" w:hAnsi="Book Antiqua" w:cs="Times New Roman"/>
          <w:b/>
          <w:bCs/>
          <w:lang w:val="en-US"/>
        </w:rPr>
      </w:pPr>
    </w:p>
    <w:p w:rsidR="00DE0DAC" w:rsidRPr="000A6500" w:rsidRDefault="00DE0DAC" w:rsidP="00DE0DAC">
      <w:pPr>
        <w:ind w:left="567"/>
        <w:jc w:val="thaiDistribute"/>
        <w:rPr>
          <w:rFonts w:ascii="Book Antiqua" w:eastAsia="Calibri" w:hAnsi="Book Antiqua" w:cs="Times New Roman"/>
          <w:b/>
          <w:bCs/>
          <w:lang w:val="en-US"/>
        </w:rPr>
      </w:pPr>
    </w:p>
    <w:p w:rsidR="00DE0DAC" w:rsidRPr="000A6500" w:rsidRDefault="00DE0DAC" w:rsidP="00DE0DAC">
      <w:pPr>
        <w:ind w:left="567"/>
        <w:jc w:val="thaiDistribute"/>
        <w:rPr>
          <w:rFonts w:ascii="Book Antiqua" w:eastAsia="Calibri" w:hAnsi="Book Antiqua" w:cs="Times New Roman"/>
          <w:b/>
          <w:bCs/>
          <w:lang w:val="en-US"/>
        </w:rPr>
      </w:pPr>
    </w:p>
    <w:p w:rsidR="00DE0DAC" w:rsidRPr="000A6500" w:rsidRDefault="00DE0DAC" w:rsidP="00DE0DAC">
      <w:pPr>
        <w:ind w:left="567"/>
        <w:jc w:val="thaiDistribute"/>
        <w:rPr>
          <w:rFonts w:ascii="Calibri" w:eastAsia="Calibri" w:hAnsi="Calibri" w:cs="Times New Roman"/>
          <w:lang w:val="en-US"/>
        </w:rPr>
      </w:pPr>
      <w:r w:rsidRPr="000A6500">
        <w:rPr>
          <w:rFonts w:ascii="Calibri" w:eastAsia="Calibri" w:hAnsi="Calibri" w:cs="Times New Roman"/>
          <w:noProof/>
          <w:lang w:val="en-US"/>
        </w:rPr>
        <w:drawing>
          <wp:anchor distT="0" distB="0" distL="114300" distR="114300" simplePos="0" relativeHeight="251660288" behindDoc="0" locked="0" layoutInCell="1" allowOverlap="1">
            <wp:simplePos x="0" y="0"/>
            <wp:positionH relativeFrom="column">
              <wp:posOffset>13335</wp:posOffset>
            </wp:positionH>
            <wp:positionV relativeFrom="paragraph">
              <wp:posOffset>95250</wp:posOffset>
            </wp:positionV>
            <wp:extent cx="1376680" cy="13436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680" cy="1343660"/>
                    </a:xfrm>
                    <a:prstGeom prst="rect">
                      <a:avLst/>
                    </a:prstGeom>
                    <a:noFill/>
                    <a:ln>
                      <a:noFill/>
                    </a:ln>
                  </pic:spPr>
                </pic:pic>
              </a:graphicData>
            </a:graphic>
          </wp:anchor>
        </w:drawing>
      </w:r>
    </w:p>
    <w:p w:rsidR="00DE0DAC" w:rsidRPr="000A6500" w:rsidRDefault="00DE0DAC" w:rsidP="00DE0DAC">
      <w:pPr>
        <w:ind w:left="567"/>
        <w:jc w:val="thaiDistribute"/>
        <w:rPr>
          <w:rFonts w:ascii="Calibri" w:eastAsia="Calibri" w:hAnsi="Calibri" w:cs="Times New Roman"/>
          <w:lang w:val="en-US"/>
        </w:rPr>
      </w:pPr>
    </w:p>
    <w:p w:rsidR="00DE0DAC" w:rsidRPr="000A6500" w:rsidRDefault="00DE0DAC" w:rsidP="00DE0DAC">
      <w:pPr>
        <w:ind w:left="567"/>
        <w:jc w:val="thaiDistribute"/>
        <w:rPr>
          <w:rFonts w:ascii="Calibri" w:eastAsia="Calibri" w:hAnsi="Calibri" w:cs="Times New Roman"/>
          <w:lang w:val="en-US"/>
        </w:rPr>
      </w:pPr>
    </w:p>
    <w:p w:rsidR="00DE0DAC" w:rsidRPr="000A6500" w:rsidRDefault="00DE0DAC" w:rsidP="00DE0DAC">
      <w:pPr>
        <w:ind w:left="567"/>
        <w:jc w:val="thaiDistribute"/>
        <w:rPr>
          <w:rFonts w:ascii="Calibri" w:eastAsia="Calibri" w:hAnsi="Calibri" w:cs="Times New Roman"/>
          <w:lang w:val="en-US"/>
        </w:rPr>
      </w:pPr>
    </w:p>
    <w:p w:rsidR="00DE0DAC" w:rsidRPr="000A6500" w:rsidRDefault="00DE0DAC" w:rsidP="00903E27">
      <w:pPr>
        <w:jc w:val="right"/>
        <w:rPr>
          <w:rFonts w:ascii="Book Antiqua" w:eastAsia="Calibri" w:hAnsi="Book Antiqua" w:cs="Times New Roman"/>
          <w:sz w:val="24"/>
          <w:szCs w:val="24"/>
          <w:lang w:val="en-US"/>
        </w:rPr>
      </w:pPr>
      <w:r w:rsidRPr="000A6500">
        <w:rPr>
          <w:rFonts w:ascii="Calibri" w:eastAsia="Calibri" w:hAnsi="Calibri" w:cs="Times New Roman"/>
          <w:lang w:val="en-US"/>
        </w:rPr>
        <w:tab/>
      </w:r>
      <w:r w:rsidRPr="000A6500">
        <w:rPr>
          <w:rFonts w:ascii="Calibri" w:eastAsia="Calibri" w:hAnsi="Calibri" w:cs="Times New Roman"/>
          <w:lang w:val="en-US"/>
        </w:rPr>
        <w:tab/>
      </w:r>
      <w:r w:rsidR="004C6494" w:rsidRPr="004C6494">
        <w:rPr>
          <w:rFonts w:ascii="Book Antiqua" w:eastAsia="Calibri" w:hAnsi="Book Antiqua" w:cs="Times New Roman"/>
          <w:sz w:val="24"/>
          <w:szCs w:val="24"/>
          <w:lang w:val="fr-FR"/>
        </w:rPr>
        <w:t>Date :</w:t>
      </w:r>
      <w:r w:rsidRPr="004C6494">
        <w:rPr>
          <w:rFonts w:ascii="Book Antiqua" w:eastAsia="Calibri" w:hAnsi="Book Antiqua" w:cs="Times New Roman"/>
          <w:sz w:val="24"/>
          <w:szCs w:val="24"/>
        </w:rPr>
        <w:t xml:space="preserve"> </w:t>
      </w:r>
      <w:sdt>
        <w:sdtPr>
          <w:rPr>
            <w:rFonts w:ascii="Book Antiqua" w:eastAsia="Calibri" w:hAnsi="Book Antiqua" w:cs="Times New Roman"/>
            <w:color w:val="808080"/>
            <w:sz w:val="24"/>
            <w:szCs w:val="24"/>
            <w:lang w:val="fr-FR"/>
          </w:rPr>
          <w:id w:val="2132437123"/>
          <w:placeholder>
            <w:docPart w:val="E201C1095C0606499E5BFF9F4671C6FA"/>
          </w:placeholder>
          <w:date>
            <w:dateFormat w:val="M/d/yyyy"/>
            <w:lid w:val="en-US"/>
            <w:storeMappedDataAs w:val="dateTime"/>
            <w:calendar w:val="gregorian"/>
          </w:date>
        </w:sdtPr>
        <w:sdtEndPr/>
        <w:sdtContent>
          <w:r w:rsidR="00A27803">
            <w:rPr>
              <w:rFonts w:ascii="Book Antiqua" w:eastAsia="Calibri" w:hAnsi="Book Antiqua" w:cs="Times New Roman"/>
              <w:color w:val="808080"/>
              <w:sz w:val="24"/>
              <w:szCs w:val="24"/>
              <w:lang w:val="en-US"/>
            </w:rPr>
            <w:t>Cliquez ici pour insérer une date</w:t>
          </w:r>
        </w:sdtContent>
      </w:sdt>
    </w:p>
    <w:p w:rsidR="00DE0DAC" w:rsidRPr="000A6500" w:rsidRDefault="00DE0DAC" w:rsidP="00DE0DAC">
      <w:pPr>
        <w:tabs>
          <w:tab w:val="left" w:pos="3795"/>
        </w:tabs>
        <w:ind w:left="567"/>
        <w:jc w:val="thaiDistribute"/>
        <w:rPr>
          <w:rFonts w:ascii="Calibri" w:eastAsia="Calibri" w:hAnsi="Calibri" w:cs="Times New Roman"/>
          <w:lang w:val="en-US"/>
        </w:rPr>
      </w:pPr>
      <w:r w:rsidRPr="000A6500">
        <w:rPr>
          <w:rFonts w:ascii="Calibri" w:eastAsia="Calibri" w:hAnsi="Calibri" w:cs="Times New Roman"/>
          <w:lang w:val="en-US"/>
        </w:rPr>
        <w:br w:type="textWrapping" w:clear="all"/>
      </w:r>
    </w:p>
    <w:p w:rsidR="00DE0DAC" w:rsidRPr="004C6494" w:rsidRDefault="004C6494" w:rsidP="0008210F">
      <w:pPr>
        <w:tabs>
          <w:tab w:val="left" w:pos="3795"/>
        </w:tabs>
        <w:jc w:val="thaiDistribute"/>
        <w:rPr>
          <w:rFonts w:ascii="Book Antiqua" w:eastAsia="Calibri" w:hAnsi="Book Antiqua" w:cs="Times New Roman"/>
          <w:b/>
          <w:bCs/>
          <w:color w:val="002060"/>
          <w:sz w:val="26"/>
          <w:szCs w:val="26"/>
          <w:lang w:val="en-US"/>
        </w:rPr>
      </w:pPr>
      <w:r w:rsidRPr="004C6494">
        <w:rPr>
          <w:rFonts w:ascii="Book Antiqua" w:eastAsia="Calibri" w:hAnsi="Book Antiqua" w:cs="Times New Roman"/>
          <w:b/>
          <w:bCs/>
          <w:color w:val="002060"/>
          <w:sz w:val="26"/>
          <w:szCs w:val="26"/>
          <w:lang w:val="fr-FR"/>
        </w:rPr>
        <w:t>INSTRUCTIONS</w:t>
      </w:r>
    </w:p>
    <w:p w:rsidR="00DE0DAC" w:rsidRPr="000A6500" w:rsidRDefault="004C6494" w:rsidP="0008210F">
      <w:pPr>
        <w:spacing w:before="120" w:after="120"/>
        <w:jc w:val="thaiDistribute"/>
        <w:rPr>
          <w:rFonts w:ascii="Book Antiqua" w:eastAsia="Calibri" w:hAnsi="Book Antiqua" w:cs="Arial"/>
          <w:sz w:val="24"/>
          <w:szCs w:val="24"/>
          <w:lang w:val="en-US"/>
        </w:rPr>
      </w:pPr>
      <w:r w:rsidRPr="004C6494">
        <w:rPr>
          <w:rFonts w:ascii="Book Antiqua" w:eastAsia="Calibri" w:hAnsi="Book Antiqua" w:cs="Arial"/>
          <w:sz w:val="24"/>
          <w:szCs w:val="24"/>
          <w:lang w:val="fr-FR"/>
        </w:rPr>
        <w:t xml:space="preserve">L’État </w:t>
      </w:r>
      <w:r w:rsidR="001E01AC">
        <w:rPr>
          <w:rFonts w:ascii="Book Antiqua" w:eastAsia="Calibri" w:hAnsi="Book Antiqua" w:cs="Arial"/>
          <w:sz w:val="24"/>
          <w:szCs w:val="24"/>
          <w:lang w:val="fr-FR"/>
        </w:rPr>
        <w:t>plaignant</w:t>
      </w:r>
      <w:r w:rsidRPr="004C6494">
        <w:rPr>
          <w:rFonts w:ascii="Book Antiqua" w:eastAsia="Calibri" w:hAnsi="Book Antiqua" w:cs="Arial"/>
          <w:sz w:val="24"/>
          <w:szCs w:val="24"/>
          <w:lang w:val="fr-FR"/>
        </w:rPr>
        <w:t xml:space="preserve"> est invité à remplir le formulaire ci-dessous de manière aussi concise que possible en indiquant toutes les informations dont il dispose concernant les faits allégués dans l’une des langues de travail de la Commission africaine des droits de l’homme et des peuples (la Commission) : anglais, français, arabe et portugais.</w:t>
      </w:r>
      <w:r w:rsidR="00DE0DAC" w:rsidRPr="004C6494">
        <w:rPr>
          <w:rFonts w:ascii="Book Antiqua" w:eastAsia="Calibri" w:hAnsi="Book Antiqua" w:cs="Arial"/>
          <w:sz w:val="24"/>
          <w:szCs w:val="24"/>
          <w:lang w:val="en-US"/>
        </w:rPr>
        <w:t xml:space="preserve"> </w:t>
      </w:r>
      <w:r w:rsidRPr="004C6494">
        <w:rPr>
          <w:rFonts w:ascii="Book Antiqua" w:eastAsia="Calibri" w:hAnsi="Book Antiqua" w:cs="Arial"/>
          <w:sz w:val="24"/>
          <w:szCs w:val="24"/>
          <w:lang w:val="fr-FR"/>
        </w:rPr>
        <w:t xml:space="preserve">Si la Commission se saisit de l’affaire, l’État </w:t>
      </w:r>
      <w:r w:rsidR="001E01AC">
        <w:rPr>
          <w:rFonts w:ascii="Book Antiqua" w:eastAsia="Calibri" w:hAnsi="Book Antiqua" w:cs="Arial"/>
          <w:sz w:val="24"/>
          <w:szCs w:val="24"/>
          <w:lang w:val="fr-FR"/>
        </w:rPr>
        <w:t>plaignant</w:t>
      </w:r>
      <w:r w:rsidRPr="004C6494">
        <w:rPr>
          <w:rFonts w:ascii="Book Antiqua" w:eastAsia="Calibri" w:hAnsi="Book Antiqua" w:cs="Arial"/>
          <w:sz w:val="24"/>
          <w:szCs w:val="24"/>
          <w:lang w:val="fr-FR"/>
        </w:rPr>
        <w:t xml:space="preserve"> aura la possibilité de présenter ses arguments juridiques sur la Recevabilité et ultérieurement, le cas échéant, sur le Fond.</w:t>
      </w:r>
      <w:r w:rsidR="00DE0DAC" w:rsidRPr="004C6494">
        <w:rPr>
          <w:rFonts w:ascii="Book Antiqua" w:eastAsia="Calibri" w:hAnsi="Book Antiqua" w:cs="Arial"/>
          <w:sz w:val="24"/>
          <w:szCs w:val="24"/>
          <w:lang w:val="en-US"/>
        </w:rPr>
        <w:t xml:space="preserve"> </w:t>
      </w:r>
    </w:p>
    <w:p w:rsidR="00DE0DAC" w:rsidRPr="004C6494" w:rsidRDefault="004C6494" w:rsidP="0008210F">
      <w:pPr>
        <w:spacing w:before="120" w:after="120"/>
        <w:jc w:val="thaiDistribute"/>
        <w:rPr>
          <w:rFonts w:ascii="Book Antiqua" w:eastAsia="Calibri" w:hAnsi="Book Antiqua" w:cs="Arial"/>
          <w:sz w:val="24"/>
          <w:szCs w:val="24"/>
          <w:lang w:val="en-US"/>
        </w:rPr>
      </w:pPr>
      <w:r w:rsidRPr="004C6494">
        <w:rPr>
          <w:rFonts w:ascii="Book Antiqua" w:eastAsia="Calibri" w:hAnsi="Book Antiqua" w:cs="Arial"/>
          <w:sz w:val="24"/>
          <w:szCs w:val="24"/>
          <w:lang w:val="fr-FR"/>
        </w:rPr>
        <w:t>Les documents justificatifs et les autres pièces jointes devraient, dans la mesure du possible, être soumis dans la même langue que la Communication.</w:t>
      </w:r>
      <w:r w:rsidR="00DE0DAC" w:rsidRPr="004C6494">
        <w:rPr>
          <w:rFonts w:ascii="Book Antiqua" w:eastAsia="Calibri" w:hAnsi="Book Antiqua" w:cs="Arial"/>
          <w:sz w:val="24"/>
          <w:szCs w:val="24"/>
          <w:lang w:val="en-US"/>
        </w:rPr>
        <w:t xml:space="preserve"> </w:t>
      </w:r>
      <w:r w:rsidRPr="004C6494">
        <w:rPr>
          <w:rFonts w:ascii="Book Antiqua" w:eastAsia="Calibri" w:hAnsi="Book Antiqua" w:cs="Arial"/>
          <w:sz w:val="24"/>
          <w:szCs w:val="24"/>
          <w:lang w:val="fr-FR"/>
        </w:rPr>
        <w:t>S’il fallait se baser sur des documents dans une autre langue, l’État plaignant devra en joindre la traduction dans l’une des langues de travail de la Commission, accompagnée d’un certificat attestant que le document a été traduit par un traducteur assermenté.</w:t>
      </w:r>
    </w:p>
    <w:p w:rsidR="00DE0DAC" w:rsidRPr="004C6494" w:rsidRDefault="004C6494" w:rsidP="0008210F">
      <w:pPr>
        <w:spacing w:before="120" w:after="120"/>
        <w:jc w:val="thaiDistribute"/>
        <w:rPr>
          <w:rFonts w:ascii="Book Antiqua" w:eastAsia="Calibri" w:hAnsi="Book Antiqua" w:cs="Arial"/>
          <w:sz w:val="24"/>
          <w:szCs w:val="24"/>
          <w:lang w:val="en-US"/>
        </w:rPr>
      </w:pPr>
      <w:r w:rsidRPr="004C6494">
        <w:rPr>
          <w:rFonts w:ascii="Book Antiqua" w:eastAsia="Calibri" w:hAnsi="Book Antiqua" w:cs="Arial"/>
          <w:sz w:val="24"/>
          <w:szCs w:val="24"/>
          <w:lang w:val="fr-FR"/>
        </w:rPr>
        <w:t>Veuillez ne pas employer des termes insultants à l’égard de l’État mis en cause, de ses institutions ou de l’Union africaine et ses institutions.</w:t>
      </w:r>
    </w:p>
    <w:p w:rsidR="00DE0DAC" w:rsidRPr="000A6500" w:rsidRDefault="00DE0DAC" w:rsidP="00DE0DAC">
      <w:pPr>
        <w:spacing w:before="120" w:after="120"/>
        <w:jc w:val="thaiDistribute"/>
        <w:rPr>
          <w:rFonts w:ascii="Book Antiqua" w:eastAsia="Calibri" w:hAnsi="Book Antiqua" w:cs="Arial"/>
          <w:sz w:val="24"/>
          <w:szCs w:val="24"/>
          <w:lang w:val="en-US"/>
        </w:rPr>
      </w:pPr>
    </w:p>
    <w:p w:rsidR="004C6494" w:rsidRPr="004C6494" w:rsidRDefault="004C6494" w:rsidP="0008210F">
      <w:pPr>
        <w:numPr>
          <w:ilvl w:val="0"/>
          <w:numId w:val="1"/>
        </w:numPr>
        <w:spacing w:after="0" w:line="276" w:lineRule="auto"/>
        <w:ind w:left="142" w:hanging="284"/>
        <w:contextualSpacing/>
        <w:jc w:val="thaiDistribute"/>
        <w:rPr>
          <w:rFonts w:ascii="Book Antiqua" w:eastAsia="Calibri" w:hAnsi="Book Antiqua" w:cs="Times New Roman"/>
          <w:b/>
          <w:bCs/>
          <w:color w:val="002060"/>
          <w:sz w:val="26"/>
          <w:szCs w:val="26"/>
          <w:lang w:val="en-US"/>
        </w:rPr>
      </w:pPr>
      <w:r w:rsidRPr="004C6494">
        <w:rPr>
          <w:rFonts w:ascii="Book Antiqua" w:eastAsia="Calibri" w:hAnsi="Book Antiqua" w:cs="Times New Roman"/>
          <w:b/>
          <w:bCs/>
          <w:color w:val="002060"/>
          <w:sz w:val="26"/>
          <w:szCs w:val="26"/>
          <w:lang w:val="fr-FR"/>
        </w:rPr>
        <w:t>INFORMATIONS SUR L’</w:t>
      </w:r>
      <w:r w:rsidR="0008210F">
        <w:rPr>
          <w:rFonts w:ascii="Book Antiqua" w:hAnsi="Book Antiqua"/>
          <w:b/>
          <w:color w:val="002060"/>
          <w:sz w:val="24"/>
          <w:szCs w:val="24"/>
          <w:lang w:val="fr-FR"/>
        </w:rPr>
        <w:t>É</w:t>
      </w:r>
      <w:r w:rsidRPr="004C6494">
        <w:rPr>
          <w:rFonts w:ascii="Book Antiqua" w:eastAsia="Calibri" w:hAnsi="Book Antiqua" w:cs="Times New Roman"/>
          <w:b/>
          <w:bCs/>
          <w:color w:val="002060"/>
          <w:sz w:val="26"/>
          <w:szCs w:val="26"/>
          <w:lang w:val="fr-FR"/>
        </w:rPr>
        <w:t xml:space="preserve">TAT OU LES </w:t>
      </w:r>
      <w:r w:rsidR="0008210F">
        <w:rPr>
          <w:rFonts w:ascii="Book Antiqua" w:hAnsi="Book Antiqua"/>
          <w:b/>
          <w:color w:val="002060"/>
          <w:sz w:val="24"/>
          <w:szCs w:val="24"/>
          <w:lang w:val="fr-FR"/>
        </w:rPr>
        <w:t>É</w:t>
      </w:r>
      <w:r w:rsidRPr="004C6494">
        <w:rPr>
          <w:rFonts w:ascii="Book Antiqua" w:eastAsia="Calibri" w:hAnsi="Book Antiqua" w:cs="Times New Roman"/>
          <w:b/>
          <w:bCs/>
          <w:color w:val="002060"/>
          <w:sz w:val="26"/>
          <w:szCs w:val="26"/>
          <w:lang w:val="fr-FR"/>
        </w:rPr>
        <w:t xml:space="preserve">TATS </w:t>
      </w:r>
      <w:r w:rsidR="001E01AC">
        <w:rPr>
          <w:rFonts w:ascii="Book Antiqua" w:eastAsia="Calibri" w:hAnsi="Book Antiqua" w:cs="Times New Roman"/>
          <w:b/>
          <w:bCs/>
          <w:color w:val="002060"/>
          <w:sz w:val="26"/>
          <w:szCs w:val="26"/>
          <w:lang w:val="fr-FR"/>
        </w:rPr>
        <w:t>PLAIGNANTS</w:t>
      </w:r>
    </w:p>
    <w:p w:rsidR="00DE0DAC" w:rsidRPr="000A6500" w:rsidRDefault="004C6494" w:rsidP="0008210F">
      <w:pPr>
        <w:jc w:val="thaiDistribute"/>
        <w:rPr>
          <w:rFonts w:ascii="Book Antiqua" w:eastAsia="Calibri" w:hAnsi="Book Antiqua" w:cs="Times New Roman"/>
          <w:szCs w:val="24"/>
          <w:lang w:val="en-US"/>
        </w:rPr>
      </w:pPr>
      <w:r w:rsidRPr="004C6494">
        <w:rPr>
          <w:rFonts w:ascii="Book Antiqua" w:eastAsia="Calibri" w:hAnsi="Book Antiqua" w:cs="Times New Roman"/>
          <w:sz w:val="24"/>
          <w:lang w:val="fr-FR"/>
        </w:rPr>
        <w:t>Veuillez indiquer toutes les coordonnées des contacts pertinents</w:t>
      </w:r>
      <w:r w:rsidR="00DE0DAC" w:rsidRPr="004C6494">
        <w:rPr>
          <w:rFonts w:ascii="Book Antiqua" w:eastAsia="Calibri" w:hAnsi="Book Antiqua" w:cs="Times New Roman"/>
          <w:sz w:val="24"/>
          <w:lang w:val="en-US"/>
        </w:rPr>
        <w:t xml:space="preserve"> </w:t>
      </w:r>
    </w:p>
    <w:tbl>
      <w:tblPr>
        <w:tblStyle w:val="TableGrid4"/>
        <w:tblW w:w="0" w:type="auto"/>
        <w:tblInd w:w="-113" w:type="dxa"/>
        <w:tblLook w:val="04A0" w:firstRow="1" w:lastRow="0" w:firstColumn="1" w:lastColumn="0" w:noHBand="0" w:noVBand="1"/>
      </w:tblPr>
      <w:tblGrid>
        <w:gridCol w:w="4644"/>
        <w:gridCol w:w="4644"/>
      </w:tblGrid>
      <w:tr w:rsidR="00DE0DAC" w:rsidRPr="000A6500" w:rsidTr="006469BB">
        <w:tc>
          <w:tcPr>
            <w:tcW w:w="4644" w:type="dxa"/>
          </w:tcPr>
          <w:p w:rsidR="00DE0DAC" w:rsidRPr="004C6494" w:rsidRDefault="004C6494" w:rsidP="0008210F">
            <w:pPr>
              <w:jc w:val="thaiDistribute"/>
              <w:rPr>
                <w:rFonts w:ascii="Book Antiqua" w:eastAsia="Calibri" w:hAnsi="Book Antiqua" w:cs="Times New Roman"/>
                <w:sz w:val="24"/>
                <w:szCs w:val="24"/>
              </w:rPr>
            </w:pPr>
            <w:r w:rsidRPr="004C6494">
              <w:rPr>
                <w:rFonts w:ascii="Book Antiqua" w:eastAsia="Calibri" w:hAnsi="Book Antiqua" w:cs="Times New Roman"/>
                <w:sz w:val="24"/>
                <w:szCs w:val="24"/>
                <w:lang w:val="fr-FR"/>
              </w:rPr>
              <w:t>Nom de l’État ou des États :</w:t>
            </w:r>
          </w:p>
        </w:tc>
        <w:tc>
          <w:tcPr>
            <w:tcW w:w="4644" w:type="dxa"/>
          </w:tcPr>
          <w:p w:rsidR="00DE0DAC" w:rsidRPr="000A6500" w:rsidRDefault="008414E8"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fldChar w:fldCharType="begin"/>
            </w:r>
            <w:r w:rsidR="00DE0DAC" w:rsidRPr="000A6500">
              <w:rPr>
                <w:rFonts w:ascii="Book Antiqua" w:eastAsia="Calibri" w:hAnsi="Book Antiqua" w:cs="Times New Roman"/>
                <w:sz w:val="24"/>
                <w:szCs w:val="24"/>
              </w:rPr>
              <w:instrText xml:space="preserve"> MACROBUTTON  AcceptAllChangesInDoc </w:instrText>
            </w:r>
            <w:r w:rsidRPr="000A6500">
              <w:rPr>
                <w:rFonts w:ascii="Book Antiqua" w:eastAsia="Calibri" w:hAnsi="Book Antiqua" w:cs="Times New Roman"/>
                <w:sz w:val="24"/>
                <w:szCs w:val="24"/>
              </w:rPr>
              <w:fldChar w:fldCharType="end"/>
            </w:r>
            <w:r w:rsidRPr="000A6500">
              <w:rPr>
                <w:rFonts w:ascii="Book Antiqua" w:eastAsia="Calibri" w:hAnsi="Book Antiqua" w:cs="Times New Roman"/>
                <w:sz w:val="24"/>
                <w:szCs w:val="24"/>
              </w:rPr>
              <w:fldChar w:fldCharType="begin"/>
            </w:r>
            <w:r w:rsidR="00DE0DAC" w:rsidRPr="000A6500">
              <w:rPr>
                <w:rFonts w:ascii="Book Antiqua" w:eastAsia="Calibri" w:hAnsi="Book Antiqua" w:cs="Times New Roman"/>
                <w:sz w:val="24"/>
                <w:szCs w:val="24"/>
              </w:rPr>
              <w:instrText xml:space="preserve"> MACROBUTTON  AcceptAllChangesInDoc </w:instrText>
            </w:r>
            <w:r w:rsidRPr="000A6500">
              <w:rPr>
                <w:rFonts w:ascii="Book Antiqua" w:eastAsia="Calibri" w:hAnsi="Book Antiqua" w:cs="Times New Roman"/>
                <w:sz w:val="24"/>
                <w:szCs w:val="24"/>
              </w:rPr>
              <w:fldChar w:fldCharType="end"/>
            </w:r>
            <w:r w:rsidRPr="000A6500">
              <w:rPr>
                <w:rFonts w:ascii="Book Antiqua" w:eastAsia="Calibri" w:hAnsi="Book Antiqua" w:cs="Times New Roman"/>
                <w:sz w:val="24"/>
                <w:szCs w:val="24"/>
              </w:rPr>
              <w:fldChar w:fldCharType="begin"/>
            </w:r>
            <w:r w:rsidR="00DE0DAC" w:rsidRPr="000A6500">
              <w:rPr>
                <w:rFonts w:ascii="Book Antiqua" w:eastAsia="Calibri" w:hAnsi="Book Antiqua" w:cs="Times New Roman"/>
                <w:sz w:val="24"/>
                <w:szCs w:val="24"/>
              </w:rPr>
              <w:instrText xml:space="preserve"> MACROBUTTON  AcceptAllChangesInDoc </w:instrText>
            </w:r>
            <w:r w:rsidRPr="000A6500">
              <w:rPr>
                <w:rFonts w:ascii="Book Antiqua" w:eastAsia="Calibri" w:hAnsi="Book Antiqua" w:cs="Times New Roman"/>
                <w:sz w:val="24"/>
                <w:szCs w:val="24"/>
              </w:rPr>
              <w:fldChar w:fldCharType="end"/>
            </w:r>
            <w:r w:rsidRPr="000A6500">
              <w:rPr>
                <w:rFonts w:ascii="Book Antiqua" w:eastAsia="Calibri" w:hAnsi="Book Antiqua" w:cs="Times New Roman"/>
                <w:sz w:val="24"/>
                <w:szCs w:val="24"/>
              </w:rPr>
              <w:fldChar w:fldCharType="begin"/>
            </w:r>
            <w:r w:rsidR="00DE0DAC" w:rsidRPr="000A6500">
              <w:rPr>
                <w:rFonts w:ascii="Book Antiqua" w:eastAsia="Calibri" w:hAnsi="Book Antiqua" w:cs="Times New Roman"/>
                <w:sz w:val="24"/>
                <w:szCs w:val="24"/>
              </w:rPr>
              <w:instrText xml:space="preserve"> MACROBUTTON  AcceptAllChangesInDocAndStopTracking </w:instrText>
            </w:r>
            <w:r w:rsidRPr="000A6500">
              <w:rPr>
                <w:rFonts w:ascii="Book Antiqua" w:eastAsia="Calibri" w:hAnsi="Book Antiqua" w:cs="Times New Roman"/>
                <w:sz w:val="24"/>
                <w:szCs w:val="24"/>
              </w:rPr>
              <w:fldChar w:fldCharType="end"/>
            </w:r>
          </w:p>
        </w:tc>
      </w:tr>
      <w:tr w:rsidR="00DE0DAC" w:rsidRPr="000A6500" w:rsidTr="006469BB">
        <w:tc>
          <w:tcPr>
            <w:tcW w:w="4644" w:type="dxa"/>
          </w:tcPr>
          <w:p w:rsidR="00DE0DAC" w:rsidRPr="000A6500" w:rsidRDefault="004C6494"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Adresse(s) de réception des correspondances</w:t>
            </w:r>
            <w:r w:rsidR="00DE0DAC" w:rsidRPr="006469BB">
              <w:rPr>
                <w:rFonts w:ascii="Book Antiqua" w:eastAsia="Calibri" w:hAnsi="Book Antiqua" w:cs="Times New Roman"/>
                <w:sz w:val="24"/>
                <w:szCs w:val="24"/>
              </w:rPr>
              <w:t xml:space="preserve"> </w:t>
            </w:r>
          </w:p>
        </w:tc>
        <w:tc>
          <w:tcPr>
            <w:tcW w:w="4644" w:type="dxa"/>
          </w:tcPr>
          <w:p w:rsidR="00DE0DAC" w:rsidRPr="000A6500" w:rsidRDefault="00DE0DAC" w:rsidP="00AF23E4">
            <w:pPr>
              <w:jc w:val="thaiDistribute"/>
              <w:rPr>
                <w:rFonts w:ascii="Book Antiqua" w:eastAsia="Calibri" w:hAnsi="Book Antiqua" w:cs="Times New Roman"/>
                <w:sz w:val="24"/>
                <w:szCs w:val="24"/>
              </w:rPr>
            </w:pPr>
          </w:p>
        </w:tc>
      </w:tr>
      <w:tr w:rsidR="00DE0DAC" w:rsidRPr="000A6500" w:rsidTr="006469BB">
        <w:tc>
          <w:tcPr>
            <w:tcW w:w="4644"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Adresse(s) e-mail</w:t>
            </w:r>
          </w:p>
        </w:tc>
        <w:tc>
          <w:tcPr>
            <w:tcW w:w="4644" w:type="dxa"/>
          </w:tcPr>
          <w:p w:rsidR="00DE0DAC" w:rsidRPr="000A6500" w:rsidRDefault="00DE0DAC" w:rsidP="00AF23E4">
            <w:pPr>
              <w:jc w:val="thaiDistribute"/>
              <w:rPr>
                <w:rFonts w:ascii="Book Antiqua" w:eastAsia="Calibri" w:hAnsi="Book Antiqua" w:cs="Times New Roman"/>
                <w:sz w:val="24"/>
                <w:szCs w:val="24"/>
              </w:rPr>
            </w:pPr>
          </w:p>
        </w:tc>
      </w:tr>
      <w:tr w:rsidR="00DE0DAC" w:rsidRPr="000A6500" w:rsidTr="006469BB">
        <w:tc>
          <w:tcPr>
            <w:tcW w:w="4644"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lastRenderedPageBreak/>
              <w:t>Numéro(s) de téléphone</w:t>
            </w:r>
          </w:p>
        </w:tc>
        <w:tc>
          <w:tcPr>
            <w:tcW w:w="4644" w:type="dxa"/>
          </w:tcPr>
          <w:p w:rsidR="00DE0DAC" w:rsidRPr="000A6500" w:rsidRDefault="00DE0DAC" w:rsidP="00AF23E4">
            <w:pPr>
              <w:jc w:val="thaiDistribute"/>
              <w:rPr>
                <w:rFonts w:ascii="Book Antiqua" w:eastAsia="Calibri" w:hAnsi="Book Antiqua" w:cs="Times New Roman"/>
                <w:sz w:val="24"/>
                <w:szCs w:val="24"/>
              </w:rPr>
            </w:pPr>
          </w:p>
        </w:tc>
      </w:tr>
      <w:tr w:rsidR="00DE0DAC" w:rsidRPr="000A6500" w:rsidTr="006469BB">
        <w:tc>
          <w:tcPr>
            <w:tcW w:w="4644"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Numéro(s) de Fax</w:t>
            </w:r>
          </w:p>
        </w:tc>
        <w:tc>
          <w:tcPr>
            <w:tcW w:w="4644" w:type="dxa"/>
          </w:tcPr>
          <w:p w:rsidR="00DE0DAC" w:rsidRPr="000A6500" w:rsidRDefault="00DE0DAC" w:rsidP="00AF23E4">
            <w:pPr>
              <w:jc w:val="thaiDistribute"/>
              <w:rPr>
                <w:rFonts w:ascii="Book Antiqua" w:eastAsia="Calibri" w:hAnsi="Book Antiqua" w:cs="Times New Roman"/>
                <w:sz w:val="24"/>
                <w:szCs w:val="24"/>
              </w:rPr>
            </w:pPr>
          </w:p>
        </w:tc>
      </w:tr>
      <w:tr w:rsidR="00DE0DAC" w:rsidRPr="000A6500" w:rsidTr="006469BB">
        <w:tc>
          <w:tcPr>
            <w:tcW w:w="4644"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Date(s) de ratification de la Charte africaine par l’État ou les États plaignants</w:t>
            </w:r>
          </w:p>
        </w:tc>
        <w:tc>
          <w:tcPr>
            <w:tcW w:w="4644"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jj/mm/aaaa</w:t>
            </w:r>
          </w:p>
          <w:p w:rsidR="00DE0DAC" w:rsidRPr="000A6500" w:rsidRDefault="00DE0DAC" w:rsidP="00AF23E4">
            <w:pPr>
              <w:jc w:val="thaiDistribute"/>
              <w:rPr>
                <w:rFonts w:ascii="Book Antiqua" w:eastAsia="Calibri" w:hAnsi="Book Antiqua" w:cs="Times New Roman"/>
                <w:sz w:val="24"/>
                <w:szCs w:val="24"/>
              </w:rPr>
            </w:pPr>
          </w:p>
        </w:tc>
      </w:tr>
    </w:tbl>
    <w:p w:rsidR="00DE0DAC" w:rsidRPr="000A6500" w:rsidRDefault="00DE0DAC" w:rsidP="00DE0DAC">
      <w:pPr>
        <w:jc w:val="thaiDistribute"/>
        <w:rPr>
          <w:rFonts w:ascii="Book Antiqua" w:eastAsia="Calibri" w:hAnsi="Book Antiqua" w:cs="Times New Roman"/>
          <w:sz w:val="24"/>
          <w:szCs w:val="24"/>
          <w:lang w:val="en-US"/>
        </w:rPr>
      </w:pPr>
    </w:p>
    <w:p w:rsidR="006469BB" w:rsidRPr="006469BB" w:rsidRDefault="006469BB" w:rsidP="00F068A5">
      <w:pPr>
        <w:numPr>
          <w:ilvl w:val="0"/>
          <w:numId w:val="1"/>
        </w:numPr>
        <w:spacing w:after="200" w:line="276" w:lineRule="auto"/>
        <w:ind w:left="284" w:hanging="426"/>
        <w:contextualSpacing/>
        <w:jc w:val="thaiDistribute"/>
        <w:rPr>
          <w:rFonts w:ascii="Book Antiqua" w:eastAsia="Calibri" w:hAnsi="Book Antiqua" w:cs="Times New Roman"/>
          <w:b/>
          <w:color w:val="002060"/>
          <w:sz w:val="26"/>
          <w:szCs w:val="26"/>
          <w:lang w:val="en-US"/>
        </w:rPr>
      </w:pPr>
      <w:r w:rsidRPr="006469BB">
        <w:rPr>
          <w:rFonts w:ascii="Book Antiqua" w:eastAsia="Calibri" w:hAnsi="Book Antiqua" w:cs="Times New Roman"/>
          <w:b/>
          <w:color w:val="002060"/>
          <w:sz w:val="26"/>
          <w:szCs w:val="26"/>
          <w:lang w:val="fr-FR"/>
        </w:rPr>
        <w:t>INFORMATIONS SUR L’</w:t>
      </w:r>
      <w:r w:rsidR="00F068A5" w:rsidRPr="006469BB">
        <w:rPr>
          <w:rFonts w:ascii="Book Antiqua" w:eastAsia="Calibri" w:hAnsi="Book Antiqua" w:cs="Times New Roman"/>
          <w:b/>
          <w:color w:val="002060"/>
          <w:sz w:val="26"/>
          <w:szCs w:val="26"/>
          <w:lang w:val="fr-FR"/>
        </w:rPr>
        <w:t>É</w:t>
      </w:r>
      <w:r w:rsidRPr="006469BB">
        <w:rPr>
          <w:rFonts w:ascii="Book Antiqua" w:eastAsia="Calibri" w:hAnsi="Book Antiqua" w:cs="Times New Roman"/>
          <w:b/>
          <w:color w:val="002060"/>
          <w:sz w:val="26"/>
          <w:szCs w:val="26"/>
          <w:lang w:val="fr-FR"/>
        </w:rPr>
        <w:t xml:space="preserve">TAT OU LES </w:t>
      </w:r>
      <w:r w:rsidR="00F068A5" w:rsidRPr="006469BB">
        <w:rPr>
          <w:rFonts w:ascii="Book Antiqua" w:eastAsia="Calibri" w:hAnsi="Book Antiqua" w:cs="Times New Roman"/>
          <w:b/>
          <w:color w:val="002060"/>
          <w:sz w:val="26"/>
          <w:szCs w:val="26"/>
          <w:lang w:val="fr-FR"/>
        </w:rPr>
        <w:t>É</w:t>
      </w:r>
      <w:r w:rsidR="00F068A5">
        <w:rPr>
          <w:rFonts w:ascii="Book Antiqua" w:eastAsia="Calibri" w:hAnsi="Book Antiqua" w:cs="Times New Roman"/>
          <w:b/>
          <w:color w:val="002060"/>
          <w:sz w:val="26"/>
          <w:szCs w:val="26"/>
          <w:lang w:val="fr-FR"/>
        </w:rPr>
        <w:t>T</w:t>
      </w:r>
      <w:r w:rsidR="00F068A5" w:rsidRPr="006469BB">
        <w:rPr>
          <w:rFonts w:ascii="Book Antiqua" w:eastAsia="Calibri" w:hAnsi="Book Antiqua" w:cs="Times New Roman"/>
          <w:b/>
          <w:color w:val="002060"/>
          <w:sz w:val="26"/>
          <w:szCs w:val="26"/>
          <w:lang w:val="fr-FR"/>
        </w:rPr>
        <w:t>ATS</w:t>
      </w:r>
      <w:r w:rsidRPr="006469BB">
        <w:rPr>
          <w:rFonts w:ascii="Book Antiqua" w:eastAsia="Calibri" w:hAnsi="Book Antiqua" w:cs="Times New Roman"/>
          <w:b/>
          <w:color w:val="002060"/>
          <w:sz w:val="26"/>
          <w:szCs w:val="26"/>
          <w:lang w:val="fr-FR"/>
        </w:rPr>
        <w:t xml:space="preserve"> D</w:t>
      </w:r>
      <w:r w:rsidR="00F068A5" w:rsidRPr="006469BB">
        <w:rPr>
          <w:rFonts w:ascii="Book Antiqua" w:eastAsia="Calibri" w:hAnsi="Book Antiqua" w:cs="Times New Roman"/>
          <w:b/>
          <w:color w:val="002060"/>
          <w:sz w:val="26"/>
          <w:szCs w:val="26"/>
          <w:lang w:val="fr-FR"/>
        </w:rPr>
        <w:t>É</w:t>
      </w:r>
      <w:r w:rsidRPr="006469BB">
        <w:rPr>
          <w:rFonts w:ascii="Book Antiqua" w:eastAsia="Calibri" w:hAnsi="Book Antiqua" w:cs="Times New Roman"/>
          <w:b/>
          <w:color w:val="002060"/>
          <w:sz w:val="26"/>
          <w:szCs w:val="26"/>
          <w:lang w:val="fr-FR"/>
        </w:rPr>
        <w:t>FENDEURS</w:t>
      </w:r>
    </w:p>
    <w:p w:rsidR="00DE0DAC" w:rsidRPr="000A6500" w:rsidRDefault="00DE0DAC" w:rsidP="00DE0DAC">
      <w:pPr>
        <w:spacing w:after="200" w:line="276" w:lineRule="auto"/>
        <w:ind w:left="284"/>
        <w:contextualSpacing/>
        <w:jc w:val="thaiDistribute"/>
        <w:rPr>
          <w:rFonts w:ascii="Book Antiqua" w:eastAsia="Calibri" w:hAnsi="Book Antiqua" w:cs="Times New Roman"/>
          <w:b/>
          <w:color w:val="002060"/>
          <w:sz w:val="26"/>
          <w:szCs w:val="26"/>
          <w:lang w:val="en-US"/>
        </w:rPr>
      </w:pPr>
    </w:p>
    <w:tbl>
      <w:tblPr>
        <w:tblStyle w:val="TableGrid4"/>
        <w:tblW w:w="0" w:type="auto"/>
        <w:tblInd w:w="400" w:type="dxa"/>
        <w:tblLook w:val="04A0" w:firstRow="1" w:lastRow="0" w:firstColumn="1" w:lastColumn="0" w:noHBand="0" w:noVBand="1"/>
      </w:tblPr>
      <w:tblGrid>
        <w:gridCol w:w="4675"/>
        <w:gridCol w:w="4675"/>
      </w:tblGrid>
      <w:tr w:rsidR="00DE0DAC" w:rsidRPr="000A6500" w:rsidTr="00061987">
        <w:tc>
          <w:tcPr>
            <w:tcW w:w="4675"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Nom de l’État ou des États défendeurs</w:t>
            </w:r>
          </w:p>
        </w:tc>
        <w:tc>
          <w:tcPr>
            <w:tcW w:w="4675" w:type="dxa"/>
          </w:tcPr>
          <w:p w:rsidR="00DE0DAC" w:rsidRPr="000A6500" w:rsidRDefault="00DE0DAC" w:rsidP="00AF23E4">
            <w:pPr>
              <w:jc w:val="thaiDistribute"/>
              <w:rPr>
                <w:rFonts w:ascii="Book Antiqua" w:eastAsia="Calibri" w:hAnsi="Book Antiqua" w:cs="Times New Roman"/>
                <w:sz w:val="24"/>
                <w:szCs w:val="24"/>
              </w:rPr>
            </w:pPr>
          </w:p>
        </w:tc>
      </w:tr>
      <w:tr w:rsidR="00DE0DAC" w:rsidRPr="000A6500" w:rsidTr="00061987">
        <w:tc>
          <w:tcPr>
            <w:tcW w:w="4675"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Date(s) de ratification de la Charte africaine par l’État ou les États défendeurs</w:t>
            </w:r>
            <w:r w:rsidRPr="006469BB">
              <w:rPr>
                <w:rFonts w:ascii="Book Antiqua" w:eastAsia="Calibri" w:hAnsi="Book Antiqua" w:cs="Times New Roman"/>
                <w:sz w:val="24"/>
                <w:szCs w:val="24"/>
                <w:vertAlign w:val="superscript"/>
                <w:lang w:val="fr-FR"/>
              </w:rPr>
              <w:t xml:space="preserve"> </w:t>
            </w:r>
            <w:r w:rsidRPr="006469BB">
              <w:rPr>
                <w:rFonts w:ascii="Book Antiqua" w:eastAsia="Calibri" w:hAnsi="Book Antiqua" w:cs="Times New Roman"/>
                <w:sz w:val="24"/>
                <w:szCs w:val="24"/>
                <w:vertAlign w:val="superscript"/>
                <w:lang w:val="fr-FR"/>
              </w:rPr>
              <w:footnoteReference w:id="1"/>
            </w:r>
          </w:p>
        </w:tc>
        <w:tc>
          <w:tcPr>
            <w:tcW w:w="4675" w:type="dxa"/>
          </w:tcPr>
          <w:p w:rsidR="00DE0DAC" w:rsidRPr="006469BB" w:rsidRDefault="006469BB" w:rsidP="0008210F">
            <w:pPr>
              <w:jc w:val="thaiDistribute"/>
              <w:rPr>
                <w:rFonts w:ascii="Book Antiqua" w:eastAsia="Calibri" w:hAnsi="Book Antiqua" w:cs="Times New Roman"/>
                <w:sz w:val="24"/>
                <w:szCs w:val="24"/>
              </w:rPr>
            </w:pPr>
            <w:r w:rsidRPr="006469BB">
              <w:rPr>
                <w:rFonts w:ascii="Book Antiqua" w:eastAsia="Calibri" w:hAnsi="Book Antiqua" w:cs="Times New Roman"/>
                <w:sz w:val="24"/>
                <w:szCs w:val="24"/>
                <w:lang w:val="fr-FR"/>
              </w:rPr>
              <w:t>jj/mm/aaaa</w:t>
            </w:r>
          </w:p>
        </w:tc>
      </w:tr>
    </w:tbl>
    <w:p w:rsidR="00DE0DAC" w:rsidRPr="000A6500" w:rsidRDefault="00DE0DAC" w:rsidP="00DE0DAC">
      <w:pPr>
        <w:jc w:val="thaiDistribute"/>
        <w:rPr>
          <w:rFonts w:ascii="Book Antiqua" w:eastAsia="Calibri" w:hAnsi="Book Antiqua" w:cs="Times New Roman"/>
          <w:sz w:val="24"/>
          <w:szCs w:val="24"/>
          <w:lang w:val="en-US"/>
        </w:rPr>
      </w:pPr>
    </w:p>
    <w:p w:rsidR="006469BB" w:rsidRPr="006469BB" w:rsidRDefault="006469BB" w:rsidP="0008210F">
      <w:pPr>
        <w:numPr>
          <w:ilvl w:val="0"/>
          <w:numId w:val="1"/>
        </w:numPr>
        <w:tabs>
          <w:tab w:val="left" w:pos="3795"/>
        </w:tabs>
        <w:spacing w:line="256" w:lineRule="auto"/>
        <w:ind w:left="284" w:hanging="426"/>
        <w:contextualSpacing/>
        <w:jc w:val="thaiDistribute"/>
        <w:rPr>
          <w:rFonts w:ascii="Book Antiqua" w:eastAsia="Calibri" w:hAnsi="Book Antiqua" w:cs="Times New Roman"/>
          <w:b/>
          <w:bCs/>
          <w:color w:val="002060"/>
          <w:sz w:val="26"/>
          <w:szCs w:val="26"/>
        </w:rPr>
      </w:pPr>
      <w:r w:rsidRPr="006469BB">
        <w:rPr>
          <w:rFonts w:ascii="Book Antiqua" w:eastAsia="Calibri" w:hAnsi="Book Antiqua" w:cs="Times New Roman"/>
          <w:b/>
          <w:bCs/>
          <w:color w:val="002060"/>
          <w:sz w:val="26"/>
          <w:szCs w:val="26"/>
          <w:lang w:val="fr-FR"/>
        </w:rPr>
        <w:t>FAITS RELATIFS A LA PLAINTE</w:t>
      </w:r>
    </w:p>
    <w:p w:rsidR="00DE0DAC" w:rsidRPr="000A6500" w:rsidRDefault="00DE0DAC" w:rsidP="00DE0DAC">
      <w:pPr>
        <w:tabs>
          <w:tab w:val="left" w:pos="3795"/>
        </w:tabs>
        <w:spacing w:line="256" w:lineRule="auto"/>
        <w:ind w:left="284"/>
        <w:contextualSpacing/>
        <w:jc w:val="thaiDistribute"/>
        <w:rPr>
          <w:rFonts w:ascii="Book Antiqua" w:eastAsia="Calibri" w:hAnsi="Book Antiqua" w:cs="Times New Roman"/>
          <w:b/>
          <w:bCs/>
          <w:color w:val="002060"/>
          <w:sz w:val="26"/>
          <w:szCs w:val="26"/>
        </w:rPr>
      </w:pPr>
    </w:p>
    <w:p w:rsidR="00DE0DAC" w:rsidRPr="00DA7132" w:rsidRDefault="006469BB" w:rsidP="0008210F">
      <w:pPr>
        <w:tabs>
          <w:tab w:val="left" w:pos="3795"/>
        </w:tabs>
        <w:jc w:val="thaiDistribute"/>
        <w:rPr>
          <w:rFonts w:ascii="Calibri" w:eastAsia="Calibri" w:hAnsi="Calibri" w:cs="Times New Roman"/>
          <w:sz w:val="24"/>
          <w:szCs w:val="24"/>
        </w:rPr>
      </w:pPr>
      <w:r w:rsidRPr="00DA7132">
        <w:rPr>
          <w:rFonts w:ascii="Book Antiqua" w:eastAsia="Calibri" w:hAnsi="Book Antiqua" w:cs="Times New Roman"/>
          <w:sz w:val="24"/>
          <w:szCs w:val="24"/>
          <w:lang w:val="fr-FR"/>
        </w:rPr>
        <w:t>Veuillez faire un récit détaillé, dans</w:t>
      </w:r>
      <w:r w:rsidR="00DA7132" w:rsidRPr="00DA7132">
        <w:rPr>
          <w:rFonts w:ascii="Book Antiqua" w:eastAsia="Calibri" w:hAnsi="Book Antiqua" w:cs="Times New Roman"/>
          <w:sz w:val="24"/>
          <w:szCs w:val="24"/>
          <w:lang w:val="fr-FR"/>
        </w:rPr>
        <w:t xml:space="preserve"> l’ordre </w:t>
      </w:r>
      <w:r w:rsidRPr="00DA7132">
        <w:rPr>
          <w:rFonts w:ascii="Book Antiqua" w:eastAsia="Calibri" w:hAnsi="Book Antiqua" w:cs="Times New Roman"/>
          <w:sz w:val="24"/>
          <w:szCs w:val="24"/>
          <w:lang w:val="fr-FR"/>
        </w:rPr>
        <w:t>chronologique, de l’acte ou de la situation dénoncés en spécifiant le lieu, la date et la nature de l’incident ainsi que toutes les personnes impliquées ou tous les témoins des violations alléguées (5 pages au maximum).</w:t>
      </w:r>
      <w:r w:rsidR="00DE0DAC" w:rsidRPr="00DA7132">
        <w:rPr>
          <w:rFonts w:ascii="Calibri" w:eastAsia="Calibri" w:hAnsi="Calibri" w:cs="Times New Roman"/>
          <w:sz w:val="24"/>
          <w:szCs w:val="24"/>
        </w:rPr>
        <w:t xml:space="preserve"> </w:t>
      </w:r>
      <w:r w:rsidR="00DA7132" w:rsidRPr="00DA7132">
        <w:rPr>
          <w:rFonts w:ascii="Book Antiqua" w:eastAsia="Calibri" w:hAnsi="Book Antiqua" w:cs="Times New Roman"/>
          <w:sz w:val="24"/>
          <w:szCs w:val="24"/>
          <w:lang w:val="fr-FR"/>
        </w:rPr>
        <w:t>Veuillez joindre des copies de toutes les preuves documentaires en votre possession.</w:t>
      </w:r>
    </w:p>
    <w:p w:rsidR="00DE0DAC" w:rsidRPr="000A6500" w:rsidRDefault="00DE0DAC" w:rsidP="00DE0DAC">
      <w:pPr>
        <w:tabs>
          <w:tab w:val="left" w:pos="3795"/>
        </w:tabs>
        <w:jc w:val="thaiDistribute"/>
        <w:rPr>
          <w:rFonts w:ascii="Calibri" w:eastAsia="Calibri" w:hAnsi="Calibri" w:cs="Times New Roman"/>
          <w:sz w:val="24"/>
          <w:szCs w:val="24"/>
        </w:rPr>
      </w:pPr>
    </w:p>
    <w:p w:rsidR="00DE0DAC" w:rsidRPr="000A6500" w:rsidRDefault="00DE0DAC" w:rsidP="00DE0DAC">
      <w:pPr>
        <w:tabs>
          <w:tab w:val="left" w:pos="3795"/>
        </w:tabs>
        <w:jc w:val="thaiDistribute"/>
        <w:rPr>
          <w:rFonts w:ascii="Book Antiqua" w:eastAsia="Calibri" w:hAnsi="Book Antiqua" w:cs="Times New Roman"/>
          <w:sz w:val="24"/>
          <w:szCs w:val="24"/>
        </w:rPr>
      </w:pPr>
    </w:p>
    <w:p w:rsidR="00DE0DAC" w:rsidRPr="00DA7132" w:rsidRDefault="00DA7132" w:rsidP="0008210F">
      <w:pPr>
        <w:tabs>
          <w:tab w:val="left" w:pos="3795"/>
        </w:tabs>
        <w:jc w:val="thaiDistribute"/>
        <w:rPr>
          <w:rFonts w:ascii="Book Antiqua" w:eastAsia="Calibri" w:hAnsi="Book Antiqua" w:cs="Times New Roman"/>
          <w:sz w:val="24"/>
          <w:szCs w:val="24"/>
        </w:rPr>
      </w:pPr>
      <w:r w:rsidRPr="00DA7132">
        <w:rPr>
          <w:rFonts w:ascii="Book Antiqua" w:eastAsia="Calibri" w:hAnsi="Book Antiqua" w:cs="Times New Roman"/>
          <w:sz w:val="24"/>
          <w:szCs w:val="24"/>
          <w:lang w:val="fr-FR"/>
        </w:rPr>
        <w:t>Articles de la Charte africaine allégués avoir été violés.</w:t>
      </w:r>
    </w:p>
    <w:p w:rsidR="00DE0DAC" w:rsidRPr="000A6500" w:rsidRDefault="00DE0DAC" w:rsidP="00DE0DAC">
      <w:pPr>
        <w:tabs>
          <w:tab w:val="left" w:pos="3795"/>
        </w:tabs>
        <w:jc w:val="thaiDistribute"/>
        <w:rPr>
          <w:rFonts w:ascii="Book Antiqua" w:eastAsia="Calibri" w:hAnsi="Book Antiqua" w:cs="Times New Roman"/>
          <w:sz w:val="24"/>
          <w:szCs w:val="24"/>
        </w:rPr>
      </w:pPr>
    </w:p>
    <w:p w:rsidR="00DE0DAC" w:rsidRPr="000A6500" w:rsidRDefault="00DE0DAC" w:rsidP="00DE0DAC">
      <w:pPr>
        <w:spacing w:after="200" w:line="276" w:lineRule="auto"/>
        <w:jc w:val="thaiDistribute"/>
        <w:rPr>
          <w:rFonts w:ascii="Book Antiqua" w:eastAsia="Calibri" w:hAnsi="Book Antiqua" w:cs="Times New Roman"/>
          <w:sz w:val="24"/>
          <w:szCs w:val="24"/>
          <w:lang w:val="en-US"/>
        </w:rPr>
      </w:pPr>
    </w:p>
    <w:p w:rsidR="00DE0DAC" w:rsidRPr="00DA7132" w:rsidRDefault="00DA7132" w:rsidP="0008210F">
      <w:pPr>
        <w:spacing w:after="200" w:line="276" w:lineRule="auto"/>
        <w:jc w:val="thaiDistribute"/>
        <w:rPr>
          <w:rFonts w:ascii="Book Antiqua" w:eastAsia="Book Antiqua" w:hAnsi="Book Antiqua" w:cs="Book Antiqua"/>
          <w:sz w:val="24"/>
          <w:szCs w:val="24"/>
        </w:rPr>
      </w:pPr>
      <w:r w:rsidRPr="00DA7132">
        <w:rPr>
          <w:rFonts w:ascii="Book Antiqua" w:eastAsia="Calibri" w:hAnsi="Book Antiqua" w:cs="Times New Roman"/>
          <w:sz w:val="24"/>
          <w:szCs w:val="24"/>
          <w:lang w:val="fr-FR"/>
        </w:rPr>
        <w:t>Indiquez les mesures prises pour régler la question conformément à l’Article 47 de la Charte africaine (veuillez joindre le texte de la Communication initiale et toute explication écrite ultérieure des États parties concernés par la question).</w:t>
      </w:r>
    </w:p>
    <w:p w:rsidR="00DE0DAC" w:rsidRPr="000A6500" w:rsidRDefault="00DE0DAC" w:rsidP="00DE0DAC">
      <w:pPr>
        <w:jc w:val="thaiDistribute"/>
        <w:rPr>
          <w:rFonts w:ascii="Book Antiqua" w:eastAsia="Calibri" w:hAnsi="Book Antiqua" w:cs="Times New Roman"/>
          <w:sz w:val="24"/>
          <w:szCs w:val="24"/>
          <w:lang w:val="en-US"/>
        </w:rPr>
      </w:pPr>
    </w:p>
    <w:p w:rsidR="00DE0DAC" w:rsidRPr="000A6500" w:rsidRDefault="00DE0DAC" w:rsidP="00DE0DAC">
      <w:pPr>
        <w:jc w:val="thaiDistribute"/>
        <w:rPr>
          <w:rFonts w:ascii="Calibri" w:eastAsia="Calibri" w:hAnsi="Calibri" w:cs="Times New Roman"/>
          <w:sz w:val="24"/>
          <w:szCs w:val="24"/>
          <w:lang w:val="en-US"/>
        </w:rPr>
      </w:pPr>
    </w:p>
    <w:p w:rsidR="00DE0DAC" w:rsidRPr="00DA7132" w:rsidRDefault="00DA7132" w:rsidP="0008210F">
      <w:pPr>
        <w:spacing w:after="200" w:line="276" w:lineRule="auto"/>
        <w:jc w:val="thaiDistribute"/>
        <w:rPr>
          <w:rFonts w:ascii="Book Antiqua" w:eastAsia="Calibri" w:hAnsi="Book Antiqua" w:cs="Times New Roman"/>
          <w:sz w:val="24"/>
          <w:szCs w:val="24"/>
          <w:lang w:val="en-US"/>
        </w:rPr>
      </w:pPr>
      <w:r w:rsidRPr="00DA7132">
        <w:rPr>
          <w:rFonts w:ascii="Book Antiqua" w:eastAsia="Calibri" w:hAnsi="Book Antiqua" w:cs="Times New Roman"/>
          <w:sz w:val="24"/>
          <w:szCs w:val="24"/>
          <w:lang w:val="fr-FR"/>
        </w:rPr>
        <w:t>Indiquez les mesures prises pour épuiser les procédures régionales ou internationales de règlement ou de bons offices</w:t>
      </w:r>
    </w:p>
    <w:p w:rsidR="00DE0DAC" w:rsidRPr="000A6500" w:rsidRDefault="00DE0DAC" w:rsidP="00DE0DAC">
      <w:pPr>
        <w:spacing w:after="200" w:line="276" w:lineRule="auto"/>
        <w:jc w:val="thaiDistribute"/>
        <w:rPr>
          <w:rFonts w:ascii="Book Antiqua" w:eastAsia="Calibri" w:hAnsi="Book Antiqua" w:cs="Times New Roman"/>
          <w:sz w:val="24"/>
          <w:szCs w:val="24"/>
          <w:lang w:val="en-US"/>
        </w:rPr>
      </w:pPr>
    </w:p>
    <w:p w:rsidR="00DE0DAC" w:rsidRPr="00DA7132" w:rsidRDefault="00DA7132" w:rsidP="0008210F">
      <w:pPr>
        <w:spacing w:after="200" w:line="276" w:lineRule="auto"/>
        <w:jc w:val="thaiDistribute"/>
        <w:rPr>
          <w:rFonts w:ascii="Book Antiqua" w:eastAsia="Calibri" w:hAnsi="Book Antiqua" w:cs="Times New Roman"/>
          <w:sz w:val="24"/>
          <w:szCs w:val="24"/>
          <w:lang w:val="en-US"/>
        </w:rPr>
      </w:pPr>
      <w:r w:rsidRPr="00DA7132">
        <w:rPr>
          <w:rFonts w:ascii="Book Antiqua" w:eastAsia="Calibri" w:hAnsi="Book Antiqua" w:cs="Times New Roman"/>
          <w:sz w:val="24"/>
          <w:szCs w:val="24"/>
          <w:lang w:val="fr-FR"/>
        </w:rPr>
        <w:t>Indiquez toute autre procédure d’enquête internationale ou de règlement international à laquelle les États parties concernés ont eu recours</w:t>
      </w:r>
    </w:p>
    <w:p w:rsidR="00DE0DAC" w:rsidRPr="00D56443" w:rsidRDefault="00DE0DAC" w:rsidP="00DE0DAC">
      <w:pPr>
        <w:spacing w:after="200" w:line="276" w:lineRule="auto"/>
        <w:jc w:val="thaiDistribute"/>
        <w:rPr>
          <w:rFonts w:ascii="Book Antiqua" w:eastAsia="Calibri" w:hAnsi="Book Antiqua" w:cs="Times New Roman"/>
          <w:sz w:val="24"/>
          <w:szCs w:val="24"/>
          <w:lang w:val="en-US"/>
        </w:rPr>
      </w:pPr>
    </w:p>
    <w:p w:rsidR="00DE0DAC" w:rsidRPr="00FA5FBC" w:rsidRDefault="00DE0DAC" w:rsidP="00DE0DAC">
      <w:pPr>
        <w:tabs>
          <w:tab w:val="left" w:pos="3795"/>
        </w:tabs>
        <w:spacing w:line="256" w:lineRule="auto"/>
        <w:contextualSpacing/>
        <w:jc w:val="thaiDistribute"/>
        <w:rPr>
          <w:rFonts w:ascii="Book Antiqua" w:eastAsia="Calibri" w:hAnsi="Book Antiqua" w:cs="Times New Roman"/>
          <w:b/>
          <w:bCs/>
          <w:color w:val="002060"/>
          <w:sz w:val="26"/>
          <w:szCs w:val="26"/>
        </w:rPr>
      </w:pPr>
    </w:p>
    <w:p w:rsidR="00DA7132" w:rsidRPr="00DA7132" w:rsidRDefault="00DA7132" w:rsidP="0008210F">
      <w:pPr>
        <w:numPr>
          <w:ilvl w:val="0"/>
          <w:numId w:val="1"/>
        </w:numPr>
        <w:tabs>
          <w:tab w:val="left" w:pos="3795"/>
        </w:tabs>
        <w:spacing w:line="256" w:lineRule="auto"/>
        <w:ind w:left="350" w:hanging="492"/>
        <w:contextualSpacing/>
        <w:jc w:val="thaiDistribute"/>
        <w:rPr>
          <w:rFonts w:ascii="Book Antiqua" w:eastAsia="Calibri" w:hAnsi="Book Antiqua" w:cs="Times New Roman"/>
          <w:b/>
          <w:bCs/>
          <w:color w:val="002060"/>
          <w:sz w:val="26"/>
          <w:szCs w:val="26"/>
        </w:rPr>
      </w:pPr>
      <w:r w:rsidRPr="00DA7132">
        <w:rPr>
          <w:rFonts w:ascii="Book Antiqua" w:eastAsia="Calibri" w:hAnsi="Book Antiqua" w:cs="Times New Roman"/>
          <w:b/>
          <w:bCs/>
          <w:color w:val="002060"/>
          <w:sz w:val="26"/>
          <w:szCs w:val="26"/>
          <w:lang w:val="fr-FR"/>
        </w:rPr>
        <w:t>MESURES CONSERVATOIRES</w:t>
      </w:r>
    </w:p>
    <w:p w:rsidR="00DE0DAC" w:rsidRPr="000A6500" w:rsidRDefault="00DE0DAC" w:rsidP="00DE0DAC">
      <w:pPr>
        <w:tabs>
          <w:tab w:val="left" w:pos="3795"/>
        </w:tabs>
        <w:spacing w:line="256" w:lineRule="auto"/>
        <w:ind w:left="350"/>
        <w:contextualSpacing/>
        <w:jc w:val="thaiDistribute"/>
        <w:rPr>
          <w:rFonts w:ascii="Book Antiqua" w:eastAsia="Calibri" w:hAnsi="Book Antiqua" w:cs="Times New Roman"/>
          <w:b/>
          <w:bCs/>
          <w:color w:val="002060"/>
          <w:sz w:val="26"/>
          <w:szCs w:val="26"/>
        </w:rPr>
      </w:pPr>
    </w:p>
    <w:p w:rsidR="00DE0DAC" w:rsidRPr="00DA7132" w:rsidRDefault="00DA7132" w:rsidP="0008210F">
      <w:pPr>
        <w:tabs>
          <w:tab w:val="left" w:pos="3795"/>
        </w:tabs>
        <w:jc w:val="thaiDistribute"/>
        <w:rPr>
          <w:rFonts w:ascii="Book Antiqua" w:eastAsia="Calibri" w:hAnsi="Book Antiqua" w:cs="Times New Roman"/>
          <w:bCs/>
          <w:sz w:val="24"/>
        </w:rPr>
      </w:pPr>
      <w:r w:rsidRPr="00DA7132">
        <w:rPr>
          <w:rFonts w:ascii="Book Antiqua" w:eastAsia="Calibri" w:hAnsi="Book Antiqua" w:cs="Times New Roman"/>
          <w:bCs/>
          <w:sz w:val="24"/>
          <w:lang w:val="fr-FR"/>
        </w:rPr>
        <w:t>Dans certaines situations graves et urgentes, la Commission peut demander à l’État concerné de prendre des mesures conservatoires en vertu de la Règle 100 afin d’éviter qu’un préjudice irréparable ne soit causé à la victime ou aux victimes de la violation alléguée, aussi rapidement que l’exige la situation.</w:t>
      </w:r>
    </w:p>
    <w:p w:rsidR="00DE0DAC" w:rsidRPr="005F62B7" w:rsidRDefault="00DA7132" w:rsidP="0008210F">
      <w:pPr>
        <w:tabs>
          <w:tab w:val="left" w:pos="3795"/>
        </w:tabs>
        <w:jc w:val="thaiDistribute"/>
        <w:rPr>
          <w:rFonts w:ascii="Book Antiqua" w:eastAsia="Calibri" w:hAnsi="Book Antiqua" w:cs="Times New Roman"/>
          <w:bCs/>
          <w:sz w:val="24"/>
        </w:rPr>
      </w:pPr>
      <w:r w:rsidRPr="005F62B7">
        <w:rPr>
          <w:rFonts w:ascii="Book Antiqua" w:eastAsia="Calibri" w:hAnsi="Book Antiqua" w:cs="Times New Roman"/>
          <w:bCs/>
          <w:sz w:val="24"/>
          <w:lang w:val="fr-FR"/>
        </w:rPr>
        <w:t xml:space="preserve">Indiquez si une situation grave et urgente risque de causer un préjudice irréparable pour l’État ou les États </w:t>
      </w:r>
      <w:r w:rsidR="005F62B7" w:rsidRPr="00490857">
        <w:rPr>
          <w:rFonts w:ascii="Book Antiqua" w:eastAsia="Calibri" w:hAnsi="Book Antiqua" w:cs="Times New Roman"/>
          <w:bCs/>
          <w:sz w:val="24"/>
          <w:lang w:val="fr-FR"/>
        </w:rPr>
        <w:t>plaignants</w:t>
      </w:r>
      <w:r w:rsidRPr="005F62B7">
        <w:rPr>
          <w:rFonts w:ascii="Book Antiqua" w:eastAsia="Calibri" w:hAnsi="Book Antiqua" w:cs="Times New Roman"/>
          <w:bCs/>
          <w:sz w:val="24"/>
          <w:lang w:val="fr-FR"/>
        </w:rPr>
        <w:t xml:space="preserve"> : Oui   </w:t>
      </w:r>
      <w:r w:rsidRPr="005F62B7">
        <w:rPr>
          <w:rFonts w:ascii="MS Mincho" w:eastAsia="MS Mincho" w:hAnsi="MS Mincho" w:cs="MS Mincho" w:hint="eastAsia"/>
          <w:bCs/>
          <w:sz w:val="24"/>
          <w:lang w:val="fr-FR"/>
        </w:rPr>
        <w:t>☐</w:t>
      </w:r>
      <w:r w:rsidRPr="005F62B7">
        <w:rPr>
          <w:rFonts w:ascii="Book Antiqua" w:eastAsia="Calibri" w:hAnsi="Book Antiqua" w:cs="Book Antiqua"/>
          <w:bCs/>
          <w:sz w:val="24"/>
          <w:lang w:val="fr-FR"/>
        </w:rPr>
        <w:t xml:space="preserve">                  Non   </w:t>
      </w:r>
      <w:r w:rsidRPr="005F62B7">
        <w:rPr>
          <w:rFonts w:ascii="MS Mincho" w:eastAsia="MS Mincho" w:hAnsi="MS Mincho" w:cs="MS Mincho" w:hint="eastAsia"/>
          <w:bCs/>
          <w:sz w:val="24"/>
          <w:lang w:val="fr-FR"/>
        </w:rPr>
        <w:t>☐</w:t>
      </w:r>
    </w:p>
    <w:p w:rsidR="00DE0DAC" w:rsidRPr="005F62B7" w:rsidRDefault="005F62B7" w:rsidP="0008210F">
      <w:pPr>
        <w:tabs>
          <w:tab w:val="left" w:pos="3795"/>
        </w:tabs>
        <w:jc w:val="thaiDistribute"/>
        <w:rPr>
          <w:rFonts w:ascii="Book Antiqua" w:eastAsia="Calibri" w:hAnsi="Book Antiqua" w:cs="Times New Roman"/>
          <w:bCs/>
          <w:sz w:val="24"/>
        </w:rPr>
      </w:pPr>
      <w:r w:rsidRPr="005F62B7">
        <w:rPr>
          <w:rFonts w:ascii="Book Antiqua" w:eastAsia="Calibri" w:hAnsi="Book Antiqua" w:cs="Times New Roman"/>
          <w:bCs/>
          <w:sz w:val="24"/>
          <w:lang w:val="fr-FR"/>
        </w:rPr>
        <w:t>Si tel est le cas, veuillez en expliquer la raison et spécifier les mesures conservatoires que vous demandez.</w:t>
      </w:r>
    </w:p>
    <w:p w:rsidR="00DE0DAC" w:rsidRPr="000A6500" w:rsidRDefault="00DE0DAC" w:rsidP="00DE0DAC">
      <w:pPr>
        <w:tabs>
          <w:tab w:val="left" w:pos="3795"/>
        </w:tabs>
        <w:jc w:val="thaiDistribute"/>
        <w:rPr>
          <w:rFonts w:ascii="Book Antiqua" w:eastAsia="Calibri" w:hAnsi="Book Antiqua" w:cs="Times New Roman"/>
          <w:bCs/>
          <w:sz w:val="24"/>
        </w:rPr>
      </w:pPr>
    </w:p>
    <w:p w:rsidR="00DE0DAC" w:rsidRPr="000A6500" w:rsidRDefault="00DE0DAC" w:rsidP="00DE0DAC">
      <w:pPr>
        <w:spacing w:after="200" w:line="276" w:lineRule="auto"/>
        <w:jc w:val="thaiDistribute"/>
        <w:rPr>
          <w:rFonts w:ascii="Book Antiqua" w:eastAsia="Calibri" w:hAnsi="Book Antiqua" w:cs="Times New Roman"/>
          <w:b/>
          <w:color w:val="002060"/>
          <w:sz w:val="24"/>
          <w:szCs w:val="24"/>
          <w:lang w:val="en-US"/>
        </w:rPr>
      </w:pPr>
    </w:p>
    <w:p w:rsidR="005F62B7" w:rsidRPr="005F62B7" w:rsidRDefault="005F62B7" w:rsidP="0008210F">
      <w:pPr>
        <w:numPr>
          <w:ilvl w:val="0"/>
          <w:numId w:val="1"/>
        </w:numPr>
        <w:spacing w:after="200" w:line="276" w:lineRule="auto"/>
        <w:ind w:left="426" w:hanging="568"/>
        <w:jc w:val="thaiDistribute"/>
        <w:rPr>
          <w:rFonts w:ascii="Book Antiqua" w:eastAsia="Calibri" w:hAnsi="Book Antiqua" w:cs="Times New Roman"/>
          <w:b/>
          <w:color w:val="002060"/>
          <w:sz w:val="26"/>
          <w:szCs w:val="26"/>
          <w:lang w:val="en-US"/>
        </w:rPr>
      </w:pPr>
      <w:r w:rsidRPr="005F62B7">
        <w:rPr>
          <w:rFonts w:ascii="Book Antiqua" w:eastAsia="Calibri" w:hAnsi="Book Antiqua" w:cs="Times New Roman"/>
          <w:b/>
          <w:color w:val="002060"/>
          <w:sz w:val="26"/>
          <w:szCs w:val="26"/>
          <w:lang w:val="fr-FR"/>
        </w:rPr>
        <w:t>REQUÊTES</w:t>
      </w:r>
    </w:p>
    <w:p w:rsidR="00DE0DAC" w:rsidRPr="00D260E5" w:rsidRDefault="005F62B7" w:rsidP="0008210F">
      <w:pPr>
        <w:tabs>
          <w:tab w:val="left" w:pos="3795"/>
        </w:tabs>
        <w:jc w:val="thaiDistribute"/>
        <w:rPr>
          <w:rFonts w:ascii="Book Antiqua" w:eastAsia="Calibri" w:hAnsi="Book Antiqua" w:cs="Times New Roman"/>
          <w:bCs/>
          <w:color w:val="000000"/>
          <w:sz w:val="24"/>
        </w:rPr>
      </w:pPr>
      <w:r w:rsidRPr="005F62B7">
        <w:rPr>
          <w:rFonts w:ascii="Book Antiqua" w:eastAsia="Calibri" w:hAnsi="Book Antiqua" w:cs="Times New Roman"/>
          <w:bCs/>
          <w:color w:val="000000"/>
          <w:sz w:val="24"/>
          <w:lang w:val="fr-FR"/>
        </w:rPr>
        <w:t>Si la Commission arrive à la conclusion qu’un État a violé la Charte africaine, elle accorde des recours sous forme de recommandations à l’État sur la manière de redresser la situation.</w:t>
      </w:r>
      <w:r w:rsidR="00DE0DAC" w:rsidRPr="005F62B7">
        <w:rPr>
          <w:rFonts w:ascii="Book Antiqua" w:eastAsia="Calibri" w:hAnsi="Book Antiqua" w:cs="Times New Roman"/>
          <w:bCs/>
          <w:color w:val="000000"/>
          <w:sz w:val="24"/>
        </w:rPr>
        <w:t xml:space="preserve"> </w:t>
      </w:r>
      <w:r w:rsidRPr="00D260E5">
        <w:rPr>
          <w:rFonts w:ascii="Book Antiqua" w:eastAsia="Calibri" w:hAnsi="Book Antiqua" w:cs="Times New Roman"/>
          <w:bCs/>
          <w:color w:val="000000"/>
          <w:sz w:val="24"/>
          <w:lang w:val="fr-FR"/>
        </w:rPr>
        <w:t xml:space="preserve">Il peut s’agir, par exemple, d’une indemnisation, d’une révision de la législation, de formation des </w:t>
      </w:r>
      <w:r w:rsidRPr="00D260E5">
        <w:rPr>
          <w:rFonts w:ascii="Book Antiqua" w:eastAsia="Calibri" w:hAnsi="Book Antiqua" w:cs="Times New Roman"/>
          <w:bCs/>
          <w:sz w:val="24"/>
          <w:lang w:val="fr-FR"/>
        </w:rPr>
        <w:t xml:space="preserve">agents </w:t>
      </w:r>
      <w:r w:rsidRPr="00D260E5">
        <w:rPr>
          <w:rFonts w:ascii="Book Antiqua" w:eastAsia="Calibri" w:hAnsi="Book Antiqua" w:cs="Times New Roman"/>
          <w:bCs/>
          <w:color w:val="000000"/>
          <w:sz w:val="24"/>
          <w:lang w:val="fr-FR"/>
        </w:rPr>
        <w:t>chargés de l’application de la loi et d’autres mesures.</w:t>
      </w:r>
    </w:p>
    <w:p w:rsidR="00D76218" w:rsidRPr="00D260E5" w:rsidRDefault="00D260E5" w:rsidP="0008210F">
      <w:pPr>
        <w:tabs>
          <w:tab w:val="left" w:pos="3795"/>
        </w:tabs>
        <w:jc w:val="thaiDistribute"/>
        <w:rPr>
          <w:rFonts w:ascii="Book Antiqua" w:eastAsia="Calibri" w:hAnsi="Book Antiqua" w:cs="Times New Roman"/>
          <w:bCs/>
          <w:color w:val="000000"/>
          <w:sz w:val="24"/>
        </w:rPr>
      </w:pPr>
      <w:r w:rsidRPr="00D260E5">
        <w:rPr>
          <w:rFonts w:ascii="Book Antiqua" w:eastAsia="Calibri" w:hAnsi="Book Antiqua" w:cs="Times New Roman"/>
          <w:bCs/>
          <w:color w:val="000000"/>
          <w:sz w:val="24"/>
          <w:lang w:val="fr-FR"/>
        </w:rPr>
        <w:t>Veuillez indiquer vos requêtes et les recours que, selon vous, la Commission devrait procurer si elle arrive à la conclusion que l’État a violé la Charte africaine.</w:t>
      </w:r>
    </w:p>
    <w:p w:rsidR="00DE0DAC" w:rsidRPr="00FA5FBC" w:rsidRDefault="00DE0DAC" w:rsidP="00DE0DAC">
      <w:pPr>
        <w:tabs>
          <w:tab w:val="left" w:pos="3795"/>
        </w:tabs>
        <w:jc w:val="thaiDistribute"/>
        <w:rPr>
          <w:rFonts w:ascii="Book Antiqua" w:eastAsia="Calibri" w:hAnsi="Book Antiqua" w:cs="Times New Roman"/>
          <w:bCs/>
          <w:sz w:val="24"/>
        </w:rPr>
      </w:pPr>
    </w:p>
    <w:p w:rsidR="00D260E5" w:rsidRPr="00D260E5" w:rsidRDefault="00D260E5" w:rsidP="0008210F">
      <w:pPr>
        <w:numPr>
          <w:ilvl w:val="0"/>
          <w:numId w:val="1"/>
        </w:numPr>
        <w:spacing w:after="200" w:line="240" w:lineRule="auto"/>
        <w:ind w:left="426" w:hanging="568"/>
        <w:jc w:val="thaiDistribute"/>
        <w:rPr>
          <w:rFonts w:ascii="Book Antiqua" w:eastAsia="Calibri" w:hAnsi="Book Antiqua" w:cs="Times New Roman"/>
          <w:b/>
          <w:color w:val="002060"/>
          <w:sz w:val="26"/>
          <w:szCs w:val="26"/>
          <w:lang w:val="en-US"/>
        </w:rPr>
      </w:pPr>
      <w:r w:rsidRPr="00C05CFB">
        <w:rPr>
          <w:rFonts w:ascii="Book Antiqua" w:eastAsia="Calibri" w:hAnsi="Book Antiqua" w:cs="Times New Roman"/>
          <w:b/>
          <w:color w:val="002060"/>
          <w:sz w:val="26"/>
          <w:szCs w:val="26"/>
          <w:lang w:val="fr-FR"/>
        </w:rPr>
        <w:t>REPRESENTANT(S) DE L’ETAT OU DES ETATS PLAIGNANTS</w:t>
      </w:r>
    </w:p>
    <w:tbl>
      <w:tblPr>
        <w:tblStyle w:val="TableGrid4"/>
        <w:tblW w:w="0" w:type="auto"/>
        <w:tblLook w:val="04A0" w:firstRow="1" w:lastRow="0" w:firstColumn="1" w:lastColumn="0" w:noHBand="0" w:noVBand="1"/>
      </w:tblPr>
      <w:tblGrid>
        <w:gridCol w:w="3116"/>
        <w:gridCol w:w="3117"/>
        <w:gridCol w:w="3117"/>
      </w:tblGrid>
      <w:tr w:rsidR="00DE0DAC" w:rsidRPr="000A6500" w:rsidTr="00D260E5">
        <w:tc>
          <w:tcPr>
            <w:tcW w:w="3116" w:type="dxa"/>
          </w:tcPr>
          <w:p w:rsidR="00DE0DAC" w:rsidRPr="00D260E5" w:rsidRDefault="00D260E5" w:rsidP="0008210F">
            <w:pPr>
              <w:spacing w:after="200" w:line="276" w:lineRule="auto"/>
              <w:jc w:val="thaiDistribute"/>
              <w:rPr>
                <w:rFonts w:ascii="Book Antiqua" w:eastAsia="Calibri" w:hAnsi="Book Antiqua" w:cs="Times New Roman"/>
                <w:b/>
                <w:sz w:val="24"/>
                <w:szCs w:val="24"/>
              </w:rPr>
            </w:pPr>
            <w:r w:rsidRPr="00D260E5">
              <w:rPr>
                <w:rFonts w:ascii="Book Antiqua" w:eastAsia="Calibri" w:hAnsi="Book Antiqua" w:cs="Times New Roman"/>
                <w:b/>
                <w:sz w:val="24"/>
                <w:szCs w:val="24"/>
                <w:lang w:val="fr-FR"/>
              </w:rPr>
              <w:t>Nom(s)</w:t>
            </w:r>
          </w:p>
        </w:tc>
        <w:tc>
          <w:tcPr>
            <w:tcW w:w="3117" w:type="dxa"/>
          </w:tcPr>
          <w:p w:rsidR="00DE0DAC" w:rsidRPr="00D260E5" w:rsidRDefault="00D260E5" w:rsidP="0008210F">
            <w:pPr>
              <w:spacing w:after="200" w:line="276" w:lineRule="auto"/>
              <w:jc w:val="thaiDistribute"/>
              <w:rPr>
                <w:rFonts w:ascii="Book Antiqua" w:eastAsia="Calibri" w:hAnsi="Book Antiqua" w:cs="Times New Roman"/>
                <w:b/>
                <w:sz w:val="24"/>
                <w:szCs w:val="24"/>
              </w:rPr>
            </w:pPr>
            <w:r w:rsidRPr="00D260E5">
              <w:rPr>
                <w:rFonts w:ascii="Book Antiqua" w:eastAsia="Calibri" w:hAnsi="Book Antiqua" w:cs="Times New Roman"/>
                <w:b/>
                <w:sz w:val="24"/>
                <w:szCs w:val="24"/>
                <w:lang w:val="fr-FR"/>
              </w:rPr>
              <w:t>Fonction(s)</w:t>
            </w:r>
          </w:p>
        </w:tc>
        <w:tc>
          <w:tcPr>
            <w:tcW w:w="3117" w:type="dxa"/>
          </w:tcPr>
          <w:p w:rsidR="00DE0DAC" w:rsidRPr="00D260E5" w:rsidRDefault="00D260E5" w:rsidP="0008210F">
            <w:pPr>
              <w:spacing w:after="200" w:line="276" w:lineRule="auto"/>
              <w:jc w:val="thaiDistribute"/>
              <w:rPr>
                <w:rFonts w:ascii="Book Antiqua" w:eastAsia="Calibri" w:hAnsi="Book Antiqua" w:cs="Times New Roman"/>
                <w:b/>
                <w:sz w:val="24"/>
                <w:szCs w:val="24"/>
              </w:rPr>
            </w:pPr>
            <w:r w:rsidRPr="00D260E5">
              <w:rPr>
                <w:rFonts w:ascii="Book Antiqua" w:eastAsia="Calibri" w:hAnsi="Book Antiqua" w:cs="Times New Roman"/>
                <w:b/>
                <w:sz w:val="24"/>
                <w:szCs w:val="24"/>
                <w:lang w:val="fr-FR"/>
              </w:rPr>
              <w:t>Coordonnées de contact</w:t>
            </w:r>
          </w:p>
        </w:tc>
      </w:tr>
      <w:tr w:rsidR="00DE0DAC" w:rsidRPr="000A6500" w:rsidTr="00D260E5">
        <w:tc>
          <w:tcPr>
            <w:tcW w:w="3116" w:type="dxa"/>
          </w:tcPr>
          <w:p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rsidR="00DE0DAC" w:rsidRPr="000A6500" w:rsidRDefault="00DE0DAC" w:rsidP="00AF23E4">
            <w:pPr>
              <w:spacing w:after="200" w:line="276" w:lineRule="auto"/>
              <w:jc w:val="thaiDistribute"/>
              <w:rPr>
                <w:rFonts w:ascii="Book Antiqua" w:eastAsia="Calibri" w:hAnsi="Book Antiqua" w:cs="Times New Roman"/>
                <w:b/>
                <w:sz w:val="24"/>
                <w:szCs w:val="24"/>
              </w:rPr>
            </w:pPr>
          </w:p>
        </w:tc>
      </w:tr>
      <w:tr w:rsidR="00DE0DAC" w:rsidRPr="000A6500" w:rsidTr="00D260E5">
        <w:tc>
          <w:tcPr>
            <w:tcW w:w="3116" w:type="dxa"/>
          </w:tcPr>
          <w:p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rsidR="00DE0DAC" w:rsidRPr="000A6500" w:rsidRDefault="00DE0DAC" w:rsidP="00AF23E4">
            <w:pPr>
              <w:spacing w:after="200" w:line="276" w:lineRule="auto"/>
              <w:jc w:val="thaiDistribute"/>
              <w:rPr>
                <w:rFonts w:ascii="Book Antiqua" w:eastAsia="Calibri" w:hAnsi="Book Antiqua" w:cs="Times New Roman"/>
                <w:b/>
                <w:sz w:val="24"/>
                <w:szCs w:val="24"/>
              </w:rPr>
            </w:pPr>
          </w:p>
        </w:tc>
      </w:tr>
    </w:tbl>
    <w:p w:rsidR="00DE0DAC" w:rsidRDefault="00DE0DAC" w:rsidP="00DE0DAC">
      <w:pPr>
        <w:jc w:val="thaiDistribute"/>
        <w:rPr>
          <w:rFonts w:ascii="Book Antiqua" w:eastAsia="Calibri" w:hAnsi="Book Antiqua" w:cs="Times New Roman"/>
          <w:b/>
          <w:i/>
          <w:lang w:val="en-US"/>
        </w:rPr>
      </w:pPr>
    </w:p>
    <w:p w:rsidR="00D260E5" w:rsidRPr="00A27803" w:rsidRDefault="00D260E5" w:rsidP="0008210F">
      <w:pPr>
        <w:pStyle w:val="ListParagraph"/>
        <w:numPr>
          <w:ilvl w:val="0"/>
          <w:numId w:val="1"/>
        </w:numPr>
        <w:tabs>
          <w:tab w:val="left" w:pos="3795"/>
        </w:tabs>
        <w:spacing w:line="256" w:lineRule="auto"/>
        <w:ind w:left="540"/>
        <w:jc w:val="thaiDistribute"/>
        <w:rPr>
          <w:rFonts w:ascii="Book Antiqua" w:eastAsia="Calibri" w:hAnsi="Book Antiqua" w:cs="Times New Roman"/>
          <w:b/>
          <w:bCs/>
          <w:color w:val="002060"/>
          <w:sz w:val="24"/>
          <w:szCs w:val="24"/>
        </w:rPr>
      </w:pPr>
      <w:r w:rsidRPr="00A27803">
        <w:rPr>
          <w:rFonts w:ascii="Book Antiqua" w:eastAsia="Calibri" w:hAnsi="Book Antiqua" w:cs="Times New Roman"/>
          <w:b/>
          <w:bCs/>
          <w:color w:val="002060"/>
          <w:sz w:val="24"/>
          <w:szCs w:val="24"/>
          <w:lang w:val="fr-FR"/>
        </w:rPr>
        <w:t>TABLEAU DES ANNEXES</w:t>
      </w:r>
    </w:p>
    <w:p w:rsidR="00D76218" w:rsidRPr="00A27803" w:rsidRDefault="00D260E5" w:rsidP="0008210F">
      <w:pPr>
        <w:tabs>
          <w:tab w:val="left" w:pos="3795"/>
        </w:tabs>
        <w:spacing w:line="256" w:lineRule="auto"/>
        <w:contextualSpacing/>
        <w:jc w:val="thaiDistribute"/>
        <w:rPr>
          <w:rFonts w:ascii="Book Antiqua" w:eastAsia="Calibri" w:hAnsi="Book Antiqua" w:cs="Times New Roman"/>
          <w:sz w:val="24"/>
          <w:szCs w:val="24"/>
        </w:rPr>
      </w:pPr>
      <w:r w:rsidRPr="00A27803">
        <w:rPr>
          <w:rFonts w:ascii="Book Antiqua" w:eastAsia="Calibri" w:hAnsi="Book Antiqua" w:cs="Times New Roman"/>
          <w:sz w:val="24"/>
          <w:szCs w:val="24"/>
          <w:lang w:val="fr-FR"/>
        </w:rPr>
        <w:lastRenderedPageBreak/>
        <w:t>Dans l’encadré ci-dessous, veuillez énumérer les documents par ordre chronologique avec une description concise.</w:t>
      </w:r>
      <w:r w:rsidR="00D76218" w:rsidRPr="00A27803">
        <w:rPr>
          <w:rFonts w:ascii="Book Antiqua" w:eastAsia="Calibri" w:hAnsi="Book Antiqua" w:cs="Times New Roman"/>
          <w:sz w:val="24"/>
          <w:szCs w:val="24"/>
        </w:rPr>
        <w:t xml:space="preserve"> </w:t>
      </w:r>
    </w:p>
    <w:p w:rsidR="00D76218" w:rsidRPr="00A27803" w:rsidRDefault="00D76218" w:rsidP="00D76218">
      <w:pPr>
        <w:tabs>
          <w:tab w:val="left" w:pos="3795"/>
        </w:tabs>
        <w:spacing w:line="256" w:lineRule="auto"/>
        <w:ind w:left="360"/>
        <w:contextualSpacing/>
        <w:jc w:val="thaiDistribute"/>
        <w:rPr>
          <w:rFonts w:ascii="Book Antiqua" w:eastAsia="Calibri" w:hAnsi="Book Antiqua"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D76218" w:rsidRPr="00A27803" w:rsidTr="00D260E5">
        <w:tc>
          <w:tcPr>
            <w:tcW w:w="4675" w:type="dxa"/>
          </w:tcPr>
          <w:p w:rsidR="00D76218" w:rsidRPr="00A27803" w:rsidRDefault="00D260E5" w:rsidP="0008210F">
            <w:pPr>
              <w:tabs>
                <w:tab w:val="left" w:pos="3795"/>
              </w:tabs>
              <w:spacing w:line="256" w:lineRule="auto"/>
              <w:contextualSpacing/>
              <w:jc w:val="thaiDistribute"/>
              <w:rPr>
                <w:rFonts w:ascii="Book Antiqua" w:eastAsia="Calibri" w:hAnsi="Book Antiqua" w:cs="Times New Roman"/>
                <w:b/>
                <w:bCs/>
                <w:sz w:val="24"/>
                <w:szCs w:val="24"/>
              </w:rPr>
            </w:pPr>
            <w:r w:rsidRPr="00A27803">
              <w:rPr>
                <w:rFonts w:ascii="Book Antiqua" w:eastAsia="Calibri" w:hAnsi="Book Antiqua" w:cs="Times New Roman"/>
                <w:b/>
                <w:bCs/>
                <w:sz w:val="24"/>
                <w:szCs w:val="24"/>
                <w:lang w:val="fr-FR"/>
              </w:rPr>
              <w:t>Titre du Document</w:t>
            </w:r>
            <w:r w:rsidR="00D76218" w:rsidRPr="00A27803">
              <w:rPr>
                <w:rFonts w:ascii="Book Antiqua" w:eastAsia="Calibri" w:hAnsi="Book Antiqua" w:cs="Times New Roman"/>
                <w:b/>
                <w:bCs/>
                <w:sz w:val="24"/>
                <w:szCs w:val="24"/>
              </w:rPr>
              <w:t xml:space="preserve"> </w:t>
            </w:r>
          </w:p>
        </w:tc>
        <w:tc>
          <w:tcPr>
            <w:tcW w:w="4675" w:type="dxa"/>
          </w:tcPr>
          <w:p w:rsidR="00D76218" w:rsidRPr="00A27803" w:rsidRDefault="00D260E5" w:rsidP="0008210F">
            <w:pPr>
              <w:tabs>
                <w:tab w:val="left" w:pos="3795"/>
              </w:tabs>
              <w:spacing w:line="256" w:lineRule="auto"/>
              <w:contextualSpacing/>
              <w:jc w:val="thaiDistribute"/>
              <w:rPr>
                <w:rFonts w:ascii="Book Antiqua" w:eastAsia="Calibri" w:hAnsi="Book Antiqua" w:cs="Times New Roman"/>
                <w:b/>
                <w:bCs/>
                <w:sz w:val="24"/>
                <w:szCs w:val="24"/>
              </w:rPr>
            </w:pPr>
            <w:r w:rsidRPr="00A27803">
              <w:rPr>
                <w:rFonts w:ascii="Book Antiqua" w:eastAsia="Calibri" w:hAnsi="Book Antiqua" w:cs="Times New Roman"/>
                <w:b/>
                <w:bCs/>
                <w:sz w:val="24"/>
                <w:szCs w:val="24"/>
                <w:lang w:val="fr-FR"/>
              </w:rPr>
              <w:t>Description du Document</w:t>
            </w:r>
          </w:p>
        </w:tc>
      </w:tr>
      <w:tr w:rsidR="00D76218" w:rsidRPr="00FA7859" w:rsidTr="00D260E5">
        <w:tc>
          <w:tcPr>
            <w:tcW w:w="4675" w:type="dxa"/>
          </w:tcPr>
          <w:p w:rsidR="00D76218" w:rsidRPr="00A27803" w:rsidRDefault="00D76218" w:rsidP="00AF23E4">
            <w:pPr>
              <w:tabs>
                <w:tab w:val="left" w:pos="3795"/>
              </w:tabs>
              <w:ind w:left="567"/>
              <w:contextualSpacing/>
              <w:jc w:val="thaiDistribute"/>
              <w:rPr>
                <w:rFonts w:ascii="Book Antiqua" w:eastAsia="Calibri" w:hAnsi="Book Antiqua" w:cs="Times New Roman"/>
                <w:sz w:val="24"/>
                <w:szCs w:val="24"/>
              </w:rPr>
            </w:pPr>
          </w:p>
          <w:p w:rsidR="00D76218" w:rsidRPr="00A27803"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p w:rsidR="00D76218" w:rsidRPr="00A27803" w:rsidRDefault="00D76218" w:rsidP="00AF23E4">
            <w:pPr>
              <w:tabs>
                <w:tab w:val="left" w:pos="3795"/>
              </w:tabs>
              <w:ind w:left="567"/>
              <w:contextualSpacing/>
              <w:jc w:val="thaiDistribute"/>
              <w:rPr>
                <w:rFonts w:ascii="Book Antiqua" w:eastAsia="Calibri" w:hAnsi="Book Antiqua" w:cs="Times New Roman"/>
                <w:sz w:val="24"/>
                <w:szCs w:val="24"/>
              </w:rPr>
            </w:pPr>
          </w:p>
          <w:p w:rsidR="00D76218" w:rsidRPr="00A27803"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bookmarkStart w:id="0" w:name="_GoBack"/>
        <w:bookmarkEnd w:id="0"/>
      </w:tr>
      <w:tr w:rsidR="00D76218" w:rsidRPr="00FA7859" w:rsidTr="00D260E5">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r>
      <w:tr w:rsidR="00D76218" w:rsidRPr="00FA7859" w:rsidTr="00D260E5">
        <w:trPr>
          <w:trHeight w:val="440"/>
        </w:trPr>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r>
      <w:tr w:rsidR="00D76218" w:rsidRPr="00FA7859" w:rsidTr="00D260E5">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r>
      <w:tr w:rsidR="00D76218" w:rsidRPr="00FA7859" w:rsidTr="00D260E5">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r>
      <w:tr w:rsidR="00D76218" w:rsidRPr="00FA7859" w:rsidTr="00D260E5">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r>
      <w:tr w:rsidR="00D76218" w:rsidTr="00D260E5">
        <w:tc>
          <w:tcPr>
            <w:tcW w:w="4675" w:type="dxa"/>
          </w:tcPr>
          <w:p w:rsidR="00D76218" w:rsidRPr="00FA7859" w:rsidRDefault="00D76218" w:rsidP="00AF23E4">
            <w:pPr>
              <w:tabs>
                <w:tab w:val="left" w:pos="3795"/>
              </w:tabs>
              <w:ind w:left="567"/>
              <w:contextualSpacing/>
              <w:jc w:val="thaiDistribute"/>
              <w:rPr>
                <w:rFonts w:ascii="Book Antiqua" w:eastAsia="Calibri" w:hAnsi="Book Antiqua" w:cs="Times New Roman"/>
                <w:sz w:val="24"/>
                <w:szCs w:val="24"/>
                <w:highlight w:val="yellow"/>
              </w:rPr>
            </w:pPr>
          </w:p>
          <w:p w:rsidR="00D76218" w:rsidRPr="00FA7859" w:rsidRDefault="00D76218" w:rsidP="00AF23E4">
            <w:pPr>
              <w:tabs>
                <w:tab w:val="left" w:pos="3795"/>
              </w:tabs>
              <w:spacing w:line="256" w:lineRule="auto"/>
              <w:contextualSpacing/>
              <w:jc w:val="thaiDistribute"/>
              <w:rPr>
                <w:rFonts w:ascii="Book Antiqua" w:eastAsia="Calibri" w:hAnsi="Book Antiqua" w:cs="Times New Roman"/>
                <w:sz w:val="24"/>
                <w:szCs w:val="24"/>
                <w:highlight w:val="yellow"/>
              </w:rPr>
            </w:pPr>
          </w:p>
        </w:tc>
        <w:tc>
          <w:tcPr>
            <w:tcW w:w="4675" w:type="dxa"/>
          </w:tcPr>
          <w:p w:rsidR="00D76218" w:rsidRDefault="00D76218" w:rsidP="00AF23E4">
            <w:pPr>
              <w:tabs>
                <w:tab w:val="left" w:pos="3795"/>
              </w:tabs>
              <w:ind w:left="567"/>
              <w:contextualSpacing/>
              <w:jc w:val="thaiDistribute"/>
              <w:rPr>
                <w:rFonts w:ascii="Book Antiqua" w:eastAsia="Calibri" w:hAnsi="Book Antiqua" w:cs="Times New Roman"/>
                <w:sz w:val="24"/>
                <w:szCs w:val="24"/>
              </w:rPr>
            </w:pPr>
          </w:p>
          <w:p w:rsidR="00D76218"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bl>
    <w:p w:rsidR="00D76218" w:rsidRPr="00625DF6" w:rsidRDefault="00D76218" w:rsidP="00D76218">
      <w:pPr>
        <w:tabs>
          <w:tab w:val="left" w:pos="3795"/>
        </w:tabs>
        <w:spacing w:line="256" w:lineRule="auto"/>
        <w:ind w:left="567"/>
        <w:contextualSpacing/>
        <w:jc w:val="thaiDistribute"/>
        <w:rPr>
          <w:rFonts w:ascii="Book Antiqua" w:eastAsia="Calibri" w:hAnsi="Book Antiqua" w:cs="Times New Roman"/>
          <w:sz w:val="24"/>
          <w:szCs w:val="24"/>
        </w:rPr>
      </w:pPr>
    </w:p>
    <w:p w:rsidR="00D76218" w:rsidRPr="00D76218" w:rsidRDefault="00D76218" w:rsidP="00DE0DAC">
      <w:pPr>
        <w:jc w:val="thaiDistribute"/>
        <w:rPr>
          <w:rFonts w:ascii="Book Antiqua" w:eastAsia="Calibri" w:hAnsi="Book Antiqua" w:cs="Times New Roman"/>
          <w:b/>
          <w:iCs/>
          <w:lang w:val="en-US"/>
        </w:rPr>
      </w:pPr>
    </w:p>
    <w:p w:rsidR="00DE0DAC" w:rsidRPr="00D260E5" w:rsidRDefault="00D260E5" w:rsidP="0008210F">
      <w:pPr>
        <w:jc w:val="thaiDistribute"/>
        <w:rPr>
          <w:rFonts w:ascii="Book Antiqua" w:eastAsia="Calibri" w:hAnsi="Book Antiqua" w:cs="Times New Roman"/>
          <w:b/>
          <w:lang w:val="en-US"/>
        </w:rPr>
      </w:pPr>
      <w:r w:rsidRPr="00D260E5">
        <w:rPr>
          <w:rFonts w:ascii="Book Antiqua" w:eastAsia="Calibri" w:hAnsi="Book Antiqua" w:cs="Times New Roman"/>
          <w:b/>
          <w:i/>
          <w:lang w:val="fr-FR"/>
        </w:rPr>
        <w:t>NB :</w:t>
      </w:r>
      <w:r w:rsidR="00DE0DAC" w:rsidRPr="00D260E5">
        <w:rPr>
          <w:rFonts w:ascii="Book Antiqua" w:eastAsia="Calibri" w:hAnsi="Book Antiqua" w:cs="Times New Roman"/>
          <w:i/>
          <w:lang w:val="en-US"/>
        </w:rPr>
        <w:t xml:space="preserve"> </w:t>
      </w:r>
      <w:r w:rsidRPr="00D260E5">
        <w:rPr>
          <w:rFonts w:ascii="Book Antiqua" w:eastAsia="Calibri" w:hAnsi="Book Antiqua" w:cs="Times New Roman"/>
          <w:i/>
          <w:lang w:val="fr-FR"/>
        </w:rPr>
        <w:t>Le formulaire dûment rempli ne doit pas faire plus de 35 pages (taille de police 12, interligne simple) sans les annexes.</w:t>
      </w:r>
      <w:r w:rsidR="00DE0DAC" w:rsidRPr="00D260E5">
        <w:rPr>
          <w:rFonts w:ascii="Book Antiqua" w:eastAsia="Calibri" w:hAnsi="Book Antiqua" w:cs="Times New Roman"/>
          <w:i/>
          <w:lang w:val="en-US"/>
        </w:rPr>
        <w:t xml:space="preserve"> </w:t>
      </w:r>
      <w:r w:rsidRPr="00D260E5">
        <w:rPr>
          <w:rFonts w:ascii="Book Antiqua" w:eastAsia="Calibri" w:hAnsi="Book Antiqua" w:cs="Times New Roman"/>
          <w:i/>
          <w:lang w:val="fr-FR"/>
        </w:rPr>
        <w:t>Le formulaire doit être téléchargé, rempli, signé/cacheté et envoyé par e-mail ou service de messagerie avec ses annexes.</w:t>
      </w:r>
    </w:p>
    <w:p w:rsidR="00D260E5" w:rsidRDefault="00D260E5" w:rsidP="0008210F">
      <w:pPr>
        <w:pStyle w:val="ListParagraph"/>
        <w:numPr>
          <w:ilvl w:val="0"/>
          <w:numId w:val="1"/>
        </w:numPr>
        <w:spacing w:after="200" w:line="276" w:lineRule="auto"/>
        <w:ind w:left="720"/>
        <w:jc w:val="both"/>
        <w:rPr>
          <w:rFonts w:ascii="Book Antiqua" w:hAnsi="Book Antiqua"/>
          <w:b/>
          <w:color w:val="002060"/>
          <w:sz w:val="24"/>
          <w:szCs w:val="24"/>
          <w:lang w:val="en-US"/>
        </w:rPr>
      </w:pPr>
      <w:r w:rsidRPr="00D260E5">
        <w:rPr>
          <w:rFonts w:ascii="Book Antiqua" w:hAnsi="Book Antiqua"/>
          <w:b/>
          <w:color w:val="002060"/>
          <w:sz w:val="24"/>
          <w:szCs w:val="24"/>
          <w:lang w:val="fr-FR"/>
        </w:rPr>
        <w:t>SIGNATURE OU CACHET OFFICIEL DES P</w:t>
      </w:r>
      <w:r w:rsidR="0008210F">
        <w:rPr>
          <w:rFonts w:ascii="Book Antiqua" w:hAnsi="Book Antiqua"/>
          <w:b/>
          <w:color w:val="002060"/>
          <w:sz w:val="24"/>
          <w:szCs w:val="24"/>
          <w:lang w:val="fr-FR"/>
        </w:rPr>
        <w:t>ERSONNES OU DES ORGANES AUTORISÉ</w:t>
      </w:r>
      <w:r w:rsidRPr="00D260E5">
        <w:rPr>
          <w:rFonts w:ascii="Book Antiqua" w:hAnsi="Book Antiqua"/>
          <w:b/>
          <w:color w:val="002060"/>
          <w:sz w:val="24"/>
          <w:szCs w:val="24"/>
          <w:lang w:val="fr-FR"/>
        </w:rPr>
        <w:t xml:space="preserve">S A </w:t>
      </w:r>
      <w:r w:rsidR="0008210F">
        <w:rPr>
          <w:rFonts w:ascii="Book Antiqua" w:hAnsi="Book Antiqua"/>
          <w:b/>
          <w:color w:val="002060"/>
          <w:sz w:val="24"/>
          <w:szCs w:val="24"/>
          <w:lang w:val="fr-FR"/>
        </w:rPr>
        <w:t>INTRODUIRE</w:t>
      </w:r>
      <w:r w:rsidRPr="00D260E5">
        <w:rPr>
          <w:rFonts w:ascii="Book Antiqua" w:hAnsi="Book Antiqua"/>
          <w:b/>
          <w:color w:val="002060"/>
          <w:sz w:val="24"/>
          <w:szCs w:val="24"/>
          <w:lang w:val="fr-FR"/>
        </w:rPr>
        <w:t xml:space="preserve"> LA PLAINTE AU NOM DE L’</w:t>
      </w:r>
      <w:r w:rsidR="0008210F">
        <w:rPr>
          <w:rFonts w:ascii="Book Antiqua" w:hAnsi="Book Antiqua"/>
          <w:b/>
          <w:color w:val="002060"/>
          <w:sz w:val="24"/>
          <w:szCs w:val="24"/>
          <w:lang w:val="fr-FR"/>
        </w:rPr>
        <w:t>ÉTAT OU DES É</w:t>
      </w:r>
      <w:r w:rsidRPr="00D260E5">
        <w:rPr>
          <w:rFonts w:ascii="Book Antiqua" w:hAnsi="Book Antiqua"/>
          <w:b/>
          <w:color w:val="002060"/>
          <w:sz w:val="24"/>
          <w:szCs w:val="24"/>
          <w:lang w:val="fr-FR"/>
        </w:rPr>
        <w:t xml:space="preserve">TATS </w:t>
      </w:r>
      <w:r w:rsidR="001E01AC">
        <w:rPr>
          <w:rFonts w:ascii="Book Antiqua" w:hAnsi="Book Antiqua"/>
          <w:b/>
          <w:color w:val="002060"/>
          <w:sz w:val="24"/>
          <w:szCs w:val="24"/>
          <w:lang w:val="fr-FR"/>
        </w:rPr>
        <w:t>PLAIGNANTS</w:t>
      </w:r>
      <w:r w:rsidRPr="00D260E5">
        <w:rPr>
          <w:rFonts w:ascii="Book Antiqua" w:hAnsi="Book Antiqua"/>
          <w:b/>
          <w:color w:val="002060"/>
          <w:sz w:val="24"/>
          <w:szCs w:val="24"/>
          <w:lang w:val="en-US"/>
        </w:rPr>
        <w:t xml:space="preserve"> </w:t>
      </w:r>
    </w:p>
    <w:p w:rsidR="00DE0DAC" w:rsidRDefault="00DE0DAC" w:rsidP="00DE0DAC">
      <w:pPr>
        <w:pStyle w:val="ListParagraph"/>
        <w:spacing w:after="200" w:line="276" w:lineRule="auto"/>
        <w:jc w:val="both"/>
        <w:rPr>
          <w:rFonts w:ascii="Book Antiqua" w:hAnsi="Book Antiqua"/>
          <w:b/>
          <w:color w:val="002060"/>
          <w:sz w:val="24"/>
          <w:szCs w:val="24"/>
          <w:lang w:val="en-US"/>
        </w:rPr>
      </w:pPr>
    </w:p>
    <w:p w:rsidR="00DE0DAC" w:rsidRDefault="00DE0DAC" w:rsidP="00DE0DAC">
      <w:pPr>
        <w:pStyle w:val="ListParagraph"/>
        <w:spacing w:after="200" w:line="276" w:lineRule="auto"/>
        <w:jc w:val="both"/>
        <w:rPr>
          <w:rFonts w:ascii="Book Antiqua" w:hAnsi="Book Antiqua"/>
          <w:b/>
          <w:color w:val="002060"/>
          <w:sz w:val="24"/>
          <w:szCs w:val="24"/>
          <w:lang w:val="en-US"/>
        </w:rPr>
      </w:pPr>
    </w:p>
    <w:p w:rsidR="00DE0DAC" w:rsidRDefault="00DE0DAC" w:rsidP="00DE0DAC">
      <w:pPr>
        <w:pStyle w:val="ListParagraph"/>
        <w:spacing w:after="200" w:line="276" w:lineRule="auto"/>
        <w:jc w:val="both"/>
        <w:rPr>
          <w:rFonts w:ascii="Book Antiqua" w:hAnsi="Book Antiqua"/>
          <w:b/>
          <w:color w:val="002060"/>
          <w:sz w:val="24"/>
          <w:szCs w:val="24"/>
          <w:lang w:val="en-US"/>
        </w:rPr>
      </w:pPr>
    </w:p>
    <w:p w:rsidR="00DE0DAC" w:rsidRDefault="00DE0DAC" w:rsidP="00DE0DAC">
      <w:pPr>
        <w:pStyle w:val="ListParagraph"/>
        <w:spacing w:after="200" w:line="276" w:lineRule="auto"/>
        <w:jc w:val="both"/>
        <w:rPr>
          <w:rFonts w:ascii="Book Antiqua" w:hAnsi="Book Antiqua"/>
          <w:b/>
          <w:color w:val="002060"/>
          <w:sz w:val="24"/>
          <w:szCs w:val="24"/>
          <w:lang w:val="en-US"/>
        </w:rPr>
      </w:pPr>
    </w:p>
    <w:p w:rsidR="00DE0DAC" w:rsidRPr="00FA5FBC" w:rsidRDefault="00DE0DAC" w:rsidP="00DE0DAC">
      <w:pPr>
        <w:pStyle w:val="ListParagraph"/>
        <w:spacing w:after="200" w:line="276" w:lineRule="auto"/>
        <w:jc w:val="both"/>
        <w:rPr>
          <w:rFonts w:ascii="Book Antiqua" w:hAnsi="Book Antiqua"/>
          <w:b/>
          <w:color w:val="002060"/>
          <w:sz w:val="24"/>
          <w:szCs w:val="24"/>
          <w:lang w:val="en-US"/>
        </w:rPr>
      </w:pPr>
    </w:p>
    <w:p w:rsidR="00DE0DAC" w:rsidRPr="000A6500" w:rsidRDefault="00D260E5" w:rsidP="0008210F">
      <w:pPr>
        <w:widowControl w:val="0"/>
        <w:tabs>
          <w:tab w:val="left" w:pos="8688"/>
        </w:tabs>
        <w:spacing w:after="0" w:line="240" w:lineRule="auto"/>
        <w:ind w:left="-142"/>
        <w:jc w:val="thaiDistribute"/>
        <w:rPr>
          <w:rFonts w:ascii="Book Antiqua" w:eastAsia="Arial" w:hAnsi="Book Antiqua" w:cs="Times New Roman"/>
          <w:sz w:val="20"/>
          <w:szCs w:val="20"/>
          <w:lang w:val="en-US"/>
        </w:rPr>
      </w:pPr>
      <w:r w:rsidRPr="00D260E5">
        <w:rPr>
          <w:rFonts w:ascii="Book Antiqua" w:eastAsia="Arial" w:hAnsi="Book Antiqua" w:cs="Times New Roman"/>
          <w:sz w:val="20"/>
          <w:szCs w:val="20"/>
          <w:lang w:val="fr-FR"/>
        </w:rPr>
        <w:t>Veuillez adresser le formulaire dûment rempli à :</w:t>
      </w:r>
      <w:r w:rsidR="00DE0DAC" w:rsidRPr="00D260E5">
        <w:rPr>
          <w:rFonts w:ascii="Book Antiqua" w:eastAsia="Arial" w:hAnsi="Book Antiqua" w:cs="Times New Roman"/>
          <w:sz w:val="20"/>
          <w:szCs w:val="20"/>
          <w:lang w:val="en-US"/>
        </w:rPr>
        <w:tab/>
      </w:r>
    </w:p>
    <w:p w:rsidR="00DE0DAC" w:rsidRPr="000A6500" w:rsidRDefault="00D260E5" w:rsidP="0008210F">
      <w:pPr>
        <w:widowControl w:val="0"/>
        <w:spacing w:after="0" w:line="240" w:lineRule="auto"/>
        <w:ind w:left="-142"/>
        <w:jc w:val="thaiDistribute"/>
        <w:rPr>
          <w:rFonts w:ascii="Book Antiqua" w:eastAsia="Arial" w:hAnsi="Book Antiqua" w:cs="Times New Roman"/>
          <w:sz w:val="20"/>
          <w:szCs w:val="20"/>
          <w:lang w:val="en-US"/>
        </w:rPr>
      </w:pPr>
      <w:r w:rsidRPr="00D260E5">
        <w:rPr>
          <w:rFonts w:ascii="Book Antiqua" w:eastAsia="Arial" w:hAnsi="Book Antiqua" w:cs="Times New Roman"/>
          <w:sz w:val="20"/>
          <w:szCs w:val="20"/>
          <w:lang w:val="fr-FR"/>
        </w:rPr>
        <w:t>au Secrétariat de la Commission africaine des droits de l’homme et des peuples</w:t>
      </w:r>
      <w:r w:rsidR="00DE0DAC" w:rsidRPr="00D260E5">
        <w:rPr>
          <w:rFonts w:ascii="Book Antiqua" w:eastAsia="Arial" w:hAnsi="Book Antiqua" w:cs="Times New Roman"/>
          <w:w w:val="101"/>
          <w:sz w:val="20"/>
          <w:szCs w:val="20"/>
          <w:lang w:val="en-US"/>
        </w:rPr>
        <w:t xml:space="preserve"> </w:t>
      </w:r>
    </w:p>
    <w:p w:rsidR="00DE0DAC" w:rsidRPr="00D260E5" w:rsidRDefault="00D260E5" w:rsidP="0008210F">
      <w:pPr>
        <w:widowControl w:val="0"/>
        <w:spacing w:before="17" w:after="0" w:line="254" w:lineRule="auto"/>
        <w:ind w:left="-142" w:right="4556"/>
        <w:jc w:val="thaiDistribute"/>
        <w:rPr>
          <w:rFonts w:ascii="Book Antiqua" w:eastAsia="Arial" w:hAnsi="Book Antiqua" w:cs="Times New Roman"/>
          <w:sz w:val="20"/>
          <w:szCs w:val="20"/>
          <w:lang w:val="en-US"/>
        </w:rPr>
      </w:pPr>
      <w:r w:rsidRPr="00D260E5">
        <w:rPr>
          <w:rFonts w:ascii="Book Antiqua" w:eastAsia="Arial" w:hAnsi="Book Antiqua" w:cs="Times New Roman"/>
          <w:sz w:val="20"/>
          <w:szCs w:val="20"/>
          <w:lang w:val="fr-FR"/>
        </w:rPr>
        <w:t>31 Bijilo Annexe Layout, Kombo North District</w:t>
      </w:r>
    </w:p>
    <w:p w:rsidR="00DE0DAC" w:rsidRPr="000A6500" w:rsidRDefault="00D260E5" w:rsidP="0008210F">
      <w:pPr>
        <w:widowControl w:val="0"/>
        <w:spacing w:after="0" w:line="254" w:lineRule="auto"/>
        <w:ind w:left="-142" w:right="6342"/>
        <w:jc w:val="thaiDistribute"/>
        <w:rPr>
          <w:rFonts w:ascii="Book Antiqua" w:eastAsia="Arial" w:hAnsi="Book Antiqua" w:cs="Times New Roman"/>
          <w:w w:val="102"/>
          <w:sz w:val="20"/>
          <w:szCs w:val="20"/>
          <w:lang w:val="en-US"/>
        </w:rPr>
      </w:pPr>
      <w:r w:rsidRPr="00D260E5">
        <w:rPr>
          <w:rFonts w:ascii="Book Antiqua" w:eastAsia="Arial" w:hAnsi="Book Antiqua" w:cs="Times New Roman"/>
          <w:sz w:val="20"/>
          <w:szCs w:val="20"/>
          <w:lang w:val="fr-FR"/>
        </w:rPr>
        <w:t>PO Box 673 Banjul, The Gambia</w:t>
      </w:r>
      <w:r w:rsidR="00DE0DAC" w:rsidRPr="00D260E5">
        <w:rPr>
          <w:rFonts w:ascii="Book Antiqua" w:eastAsia="Arial" w:hAnsi="Book Antiqua" w:cs="Times New Roman"/>
          <w:w w:val="102"/>
          <w:sz w:val="20"/>
          <w:szCs w:val="20"/>
          <w:lang w:val="en-US"/>
        </w:rPr>
        <w:t xml:space="preserve"> </w:t>
      </w:r>
    </w:p>
    <w:p w:rsidR="00DE0DAC" w:rsidRPr="000A6500" w:rsidRDefault="00D260E5" w:rsidP="0008210F">
      <w:pPr>
        <w:widowControl w:val="0"/>
        <w:spacing w:after="0" w:line="254" w:lineRule="auto"/>
        <w:ind w:left="-142" w:right="6342"/>
        <w:jc w:val="thaiDistribute"/>
        <w:rPr>
          <w:rFonts w:ascii="Book Antiqua" w:eastAsia="Arial" w:hAnsi="Book Antiqua" w:cs="Times New Roman"/>
          <w:w w:val="101"/>
          <w:sz w:val="20"/>
          <w:szCs w:val="20"/>
          <w:lang w:val="en-US"/>
        </w:rPr>
      </w:pPr>
      <w:r w:rsidRPr="00D260E5">
        <w:rPr>
          <w:rFonts w:ascii="Book Antiqua" w:eastAsia="Arial" w:hAnsi="Book Antiqua" w:cs="Times New Roman"/>
          <w:sz w:val="20"/>
          <w:szCs w:val="20"/>
          <w:lang w:val="fr-FR"/>
        </w:rPr>
        <w:t>Email :</w:t>
      </w:r>
      <w:r w:rsidR="00DE0DAC" w:rsidRPr="00D260E5">
        <w:rPr>
          <w:rFonts w:ascii="Book Antiqua" w:eastAsia="Arial" w:hAnsi="Book Antiqua" w:cs="Times New Roman"/>
          <w:spacing w:val="36"/>
          <w:sz w:val="20"/>
          <w:szCs w:val="20"/>
          <w:lang w:val="en-US"/>
        </w:rPr>
        <w:t xml:space="preserve"> </w:t>
      </w:r>
      <w:hyperlink r:id="rId8" w:history="1">
        <w:r w:rsidRPr="00D260E5">
          <w:rPr>
            <w:rFonts w:ascii="Book Antiqua" w:eastAsia="Arial" w:hAnsi="Book Antiqua" w:cs="Times New Roman"/>
            <w:color w:val="0000FF"/>
            <w:sz w:val="20"/>
            <w:szCs w:val="20"/>
            <w:u w:val="single"/>
            <w:lang w:val="fr-FR"/>
          </w:rPr>
          <w:t>au-banjul@africa-union.org</w:t>
        </w:r>
      </w:hyperlink>
      <w:r w:rsidR="00DE0DAC" w:rsidRPr="00D260E5">
        <w:rPr>
          <w:rFonts w:ascii="Book Antiqua" w:eastAsia="Arial" w:hAnsi="Book Antiqua" w:cs="Times New Roman"/>
          <w:szCs w:val="20"/>
          <w:lang w:val="en-US"/>
        </w:rPr>
        <w:t xml:space="preserve"> </w:t>
      </w:r>
      <w:r w:rsidR="00DE0DAC" w:rsidRPr="000A6500">
        <w:rPr>
          <w:rFonts w:ascii="Book Antiqua" w:eastAsia="Arial" w:hAnsi="Book Antiqua" w:cs="Times New Roman"/>
          <w:w w:val="101"/>
          <w:sz w:val="20"/>
          <w:szCs w:val="20"/>
          <w:lang w:val="en-US"/>
        </w:rPr>
        <w:t xml:space="preserve"> </w:t>
      </w:r>
    </w:p>
    <w:p w:rsidR="00DE0DAC" w:rsidRPr="00FA5FBC" w:rsidRDefault="00D260E5" w:rsidP="0008210F">
      <w:pPr>
        <w:widowControl w:val="0"/>
        <w:tabs>
          <w:tab w:val="left" w:pos="840"/>
        </w:tabs>
        <w:spacing w:after="0" w:line="254" w:lineRule="auto"/>
        <w:ind w:left="-142" w:right="14"/>
        <w:jc w:val="thaiDistribute"/>
        <w:rPr>
          <w:rFonts w:ascii="Book Antiqua" w:eastAsia="Arial" w:hAnsi="Book Antiqua" w:cs="Tahoma"/>
          <w:sz w:val="24"/>
          <w:szCs w:val="24"/>
          <w:lang w:val="en-US"/>
        </w:rPr>
      </w:pPr>
      <w:r w:rsidRPr="00D260E5">
        <w:rPr>
          <w:rFonts w:ascii="Book Antiqua" w:eastAsia="Arial" w:hAnsi="Book Antiqua" w:cs="Times New Roman"/>
          <w:sz w:val="20"/>
          <w:szCs w:val="20"/>
          <w:lang w:val="fr-FR"/>
        </w:rPr>
        <w:t>Tél :</w:t>
      </w:r>
      <w:r w:rsidR="00DE0DAC" w:rsidRPr="00D260E5">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(220)</w:t>
      </w:r>
      <w:r w:rsidR="00DE0DAC" w:rsidRPr="000A6500">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441</w:t>
      </w:r>
      <w:r w:rsidR="00DE0DAC" w:rsidRPr="000A6500">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05</w:t>
      </w:r>
      <w:r w:rsidR="00DE0DAC" w:rsidRPr="000A6500">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05,</w:t>
      </w:r>
      <w:r w:rsidR="00DE0DAC" w:rsidRPr="000A6500">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441</w:t>
      </w:r>
      <w:r w:rsidR="00DE0DAC" w:rsidRPr="000A6500">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05</w:t>
      </w:r>
      <w:r w:rsidR="00DE0DAC" w:rsidRPr="000A6500">
        <w:rPr>
          <w:rFonts w:ascii="Book Antiqua" w:eastAsia="Arial" w:hAnsi="Book Antiqua" w:cs="Times New Roman"/>
          <w:spacing w:val="5"/>
          <w:sz w:val="20"/>
          <w:szCs w:val="20"/>
          <w:lang w:val="en-US"/>
        </w:rPr>
        <w:t xml:space="preserve"> </w:t>
      </w:r>
      <w:r w:rsidR="00DE0DAC" w:rsidRPr="000A6500">
        <w:rPr>
          <w:rFonts w:ascii="Book Antiqua" w:eastAsia="Arial" w:hAnsi="Book Antiqua" w:cs="Times New Roman"/>
          <w:sz w:val="20"/>
          <w:szCs w:val="20"/>
          <w:lang w:val="en-US"/>
        </w:rPr>
        <w:t>06</w:t>
      </w:r>
    </w:p>
    <w:p w:rsidR="0073671C" w:rsidRDefault="0073671C"/>
    <w:sectPr w:rsidR="0073671C" w:rsidSect="00692AC3">
      <w:footerReference w:type="default" r:id="rId9"/>
      <w:pgSz w:w="12240" w:h="15840"/>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66F4" w16cex:dateUtc="2020-11-02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0D1859" w16cid:durableId="234A6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02" w:rsidRDefault="00DD1402" w:rsidP="00DE0DAC">
      <w:pPr>
        <w:spacing w:after="0" w:line="240" w:lineRule="auto"/>
      </w:pPr>
      <w:r>
        <w:separator/>
      </w:r>
    </w:p>
  </w:endnote>
  <w:endnote w:type="continuationSeparator" w:id="0">
    <w:p w:rsidR="00DD1402" w:rsidRDefault="00DD1402" w:rsidP="00DE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790398769"/>
      <w:docPartObj>
        <w:docPartGallery w:val="Page Numbers (Bottom of Page)"/>
        <w:docPartUnique/>
      </w:docPartObj>
    </w:sdtPr>
    <w:sdtEndPr>
      <w:rPr>
        <w:noProof/>
      </w:rPr>
    </w:sdtEndPr>
    <w:sdtContent>
      <w:p w:rsidR="00C220B1" w:rsidRPr="00C54ADF" w:rsidRDefault="008414E8">
        <w:pPr>
          <w:pStyle w:val="Footer"/>
          <w:jc w:val="center"/>
          <w:rPr>
            <w:rFonts w:ascii="Book Antiqua" w:hAnsi="Book Antiqua"/>
          </w:rPr>
        </w:pPr>
        <w:r w:rsidRPr="00C54ADF">
          <w:rPr>
            <w:rFonts w:ascii="Book Antiqua" w:hAnsi="Book Antiqua"/>
          </w:rPr>
          <w:fldChar w:fldCharType="begin"/>
        </w:r>
        <w:r w:rsidR="00F30539" w:rsidRPr="00C54ADF">
          <w:rPr>
            <w:rFonts w:ascii="Book Antiqua" w:hAnsi="Book Antiqua"/>
          </w:rPr>
          <w:instrText xml:space="preserve"> PAGE   \* MERGEFORMAT </w:instrText>
        </w:r>
        <w:r w:rsidRPr="00C54ADF">
          <w:rPr>
            <w:rFonts w:ascii="Book Antiqua" w:hAnsi="Book Antiqua"/>
          </w:rPr>
          <w:fldChar w:fldCharType="separate"/>
        </w:r>
        <w:r w:rsidR="00A27803">
          <w:rPr>
            <w:rFonts w:ascii="Book Antiqua" w:hAnsi="Book Antiqua"/>
            <w:noProof/>
          </w:rPr>
          <w:t>4</w:t>
        </w:r>
        <w:r w:rsidRPr="00C54ADF">
          <w:rPr>
            <w:rFonts w:ascii="Book Antiqua" w:hAnsi="Book Antiqua"/>
            <w:noProof/>
          </w:rPr>
          <w:fldChar w:fldCharType="end"/>
        </w:r>
      </w:p>
    </w:sdtContent>
  </w:sdt>
  <w:p w:rsidR="00C220B1" w:rsidRPr="002B6D82" w:rsidRDefault="00F30539" w:rsidP="002B6D82">
    <w:pPr>
      <w:tabs>
        <w:tab w:val="left" w:pos="6105"/>
      </w:tabs>
      <w:rPr>
        <w:rFonts w:ascii="Book Antiqua" w:hAnsi="Book Antiqua"/>
        <w:i/>
        <w:iCs/>
      </w:rPr>
    </w:pPr>
    <w:r w:rsidRPr="002B6D82">
      <w:rPr>
        <w:rFonts w:ascii="Book Antiqua" w:hAnsi="Book Antiqua"/>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02" w:rsidRDefault="00DD1402" w:rsidP="00DE0DAC">
      <w:pPr>
        <w:spacing w:after="0" w:line="240" w:lineRule="auto"/>
      </w:pPr>
      <w:r>
        <w:separator/>
      </w:r>
    </w:p>
  </w:footnote>
  <w:footnote w:type="continuationSeparator" w:id="0">
    <w:p w:rsidR="00DD1402" w:rsidRDefault="00DD1402" w:rsidP="00DE0DAC">
      <w:pPr>
        <w:spacing w:after="0" w:line="240" w:lineRule="auto"/>
      </w:pPr>
      <w:r>
        <w:continuationSeparator/>
      </w:r>
    </w:p>
  </w:footnote>
  <w:footnote w:id="1">
    <w:p w:rsidR="006469BB" w:rsidRPr="001D3CB0" w:rsidRDefault="006469BB" w:rsidP="00DE0DAC">
      <w:pPr>
        <w:tabs>
          <w:tab w:val="left" w:pos="3795"/>
        </w:tabs>
        <w:jc w:val="both"/>
        <w:rPr>
          <w:rFonts w:ascii="Book Antiqua" w:hAnsi="Book Antiqua"/>
          <w:sz w:val="20"/>
          <w:szCs w:val="20"/>
          <w:lang w:val="en-US"/>
        </w:rPr>
      </w:pPr>
      <w:r w:rsidRPr="001D3CB0">
        <w:rPr>
          <w:rStyle w:val="FootnoteReference"/>
          <w:rFonts w:ascii="Book Antiqua" w:hAnsi="Book Antiqua"/>
          <w:sz w:val="20"/>
          <w:szCs w:val="20"/>
        </w:rPr>
        <w:footnoteRef/>
      </w:r>
      <w:r w:rsidRPr="001D3CB0">
        <w:rPr>
          <w:rFonts w:ascii="Book Antiqua" w:hAnsi="Book Antiqua"/>
          <w:sz w:val="20"/>
          <w:szCs w:val="20"/>
        </w:rPr>
        <w:t xml:space="preserve"> </w:t>
      </w:r>
      <w:r w:rsidRPr="0077354B">
        <w:rPr>
          <w:rFonts w:ascii="Book Antiqua" w:hAnsi="Book Antiqua"/>
          <w:sz w:val="20"/>
          <w:szCs w:val="20"/>
        </w:rPr>
        <w:t xml:space="preserve">Ratification </w:t>
      </w:r>
      <w:r w:rsidRPr="00643208">
        <w:rPr>
          <w:rFonts w:ascii="Book Antiqua" w:hAnsi="Book Antiqua"/>
          <w:sz w:val="20"/>
          <w:szCs w:val="20"/>
        </w:rPr>
        <w:t>status</w:t>
      </w:r>
      <w:r w:rsidRPr="00643208">
        <w:rPr>
          <w:rFonts w:ascii="Book Antiqua" w:hAnsi="Book Antiqua"/>
          <w:sz w:val="20"/>
          <w:szCs w:val="20"/>
          <w:lang w:val="en-US"/>
        </w:rPr>
        <w:t xml:space="preserve"> list available at </w:t>
      </w:r>
      <w:hyperlink r:id="rId1" w:history="1">
        <w:r w:rsidRPr="00643208">
          <w:rPr>
            <w:rStyle w:val="Hyperlink"/>
            <w:rFonts w:ascii="Book Antiqua" w:hAnsi="Book Antiqua"/>
            <w:sz w:val="20"/>
            <w:szCs w:val="20"/>
            <w:lang w:val="en-US"/>
          </w:rPr>
          <w:t>https://au.int/en/treaties/african-charter-human-and-peoples-rights</w:t>
        </w:r>
      </w:hyperlink>
      <w:r w:rsidRPr="0077354B">
        <w:rPr>
          <w:rFonts w:ascii="Book Antiqua" w:hAnsi="Book Antiqua"/>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7718"/>
    <w:multiLevelType w:val="hybridMultilevel"/>
    <w:tmpl w:val="39C47E0A"/>
    <w:lvl w:ilvl="0" w:tplc="C2B06EFC">
      <w:start w:val="1"/>
      <w:numFmt w:val="upperRoman"/>
      <w:lvlText w:val="%1."/>
      <w:lvlJc w:val="left"/>
      <w:pPr>
        <w:ind w:left="1080" w:hanging="720"/>
      </w:pPr>
      <w:rPr>
        <w:rFonts w:hint="default"/>
        <w:color w:val="00206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15C08"/>
    <w:multiLevelType w:val="hybridMultilevel"/>
    <w:tmpl w:val="B0007518"/>
    <w:lvl w:ilvl="0" w:tplc="DFEA982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AC"/>
    <w:rsid w:val="0003545B"/>
    <w:rsid w:val="00061987"/>
    <w:rsid w:val="0008210F"/>
    <w:rsid w:val="001167A8"/>
    <w:rsid w:val="00123EC1"/>
    <w:rsid w:val="001E01AC"/>
    <w:rsid w:val="00325444"/>
    <w:rsid w:val="00414A82"/>
    <w:rsid w:val="004544C7"/>
    <w:rsid w:val="00490857"/>
    <w:rsid w:val="004C6494"/>
    <w:rsid w:val="004E4A9E"/>
    <w:rsid w:val="005F62B7"/>
    <w:rsid w:val="006469BB"/>
    <w:rsid w:val="0073671C"/>
    <w:rsid w:val="00774E72"/>
    <w:rsid w:val="00805C66"/>
    <w:rsid w:val="008414E8"/>
    <w:rsid w:val="008C6508"/>
    <w:rsid w:val="008E155E"/>
    <w:rsid w:val="00903E27"/>
    <w:rsid w:val="009446F1"/>
    <w:rsid w:val="009D540C"/>
    <w:rsid w:val="00A27803"/>
    <w:rsid w:val="00A34092"/>
    <w:rsid w:val="00A75DCE"/>
    <w:rsid w:val="00BB0A43"/>
    <w:rsid w:val="00C05CFB"/>
    <w:rsid w:val="00C54AFD"/>
    <w:rsid w:val="00D260E5"/>
    <w:rsid w:val="00D76218"/>
    <w:rsid w:val="00DA7132"/>
    <w:rsid w:val="00DD1402"/>
    <w:rsid w:val="00DE0DAC"/>
    <w:rsid w:val="00EE2E07"/>
    <w:rsid w:val="00F068A5"/>
    <w:rsid w:val="00F30539"/>
    <w:rsid w:val="00FA7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8228-2C62-4EC2-AA15-FAD0F883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AC"/>
    <w:pPr>
      <w:spacing w:after="160" w:line="259" w:lineRule="auto"/>
    </w:pPr>
    <w:rPr>
      <w:rFonts w:eastAsiaTheme="minorEastAsia"/>
      <w:sz w:val="22"/>
      <w:szCs w:val="22"/>
      <w:lang w:val="en-GB"/>
    </w:rPr>
  </w:style>
  <w:style w:type="paragraph" w:styleId="Heading1">
    <w:name w:val="heading 1"/>
    <w:basedOn w:val="Normal"/>
    <w:next w:val="Normal"/>
    <w:link w:val="Heading1Char"/>
    <w:uiPriority w:val="9"/>
    <w:qFormat/>
    <w:rsid w:val="00DE0DAC"/>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DAC"/>
    <w:rPr>
      <w:rFonts w:asciiTheme="majorHAnsi" w:eastAsiaTheme="majorEastAsia" w:hAnsiTheme="majorHAnsi" w:cstheme="majorBidi"/>
      <w:caps/>
      <w:sz w:val="36"/>
      <w:szCs w:val="36"/>
      <w:lang w:val="en-GB"/>
    </w:rPr>
  </w:style>
  <w:style w:type="paragraph" w:styleId="ListParagraph">
    <w:name w:val="List Paragraph"/>
    <w:basedOn w:val="Normal"/>
    <w:link w:val="ListParagraphChar"/>
    <w:uiPriority w:val="34"/>
    <w:qFormat/>
    <w:rsid w:val="00DE0DAC"/>
    <w:pPr>
      <w:ind w:left="720"/>
      <w:contextualSpacing/>
    </w:pPr>
  </w:style>
  <w:style w:type="character" w:customStyle="1" w:styleId="ListParagraphChar">
    <w:name w:val="List Paragraph Char"/>
    <w:basedOn w:val="DefaultParagraphFont"/>
    <w:link w:val="ListParagraph"/>
    <w:uiPriority w:val="34"/>
    <w:locked/>
    <w:rsid w:val="00DE0DAC"/>
    <w:rPr>
      <w:rFonts w:eastAsiaTheme="minorEastAsia"/>
      <w:sz w:val="22"/>
      <w:szCs w:val="22"/>
      <w:lang w:val="en-GB"/>
    </w:rPr>
  </w:style>
  <w:style w:type="character" w:styleId="FootnoteReference">
    <w:name w:val="footnote reference"/>
    <w:basedOn w:val="DefaultParagraphFont"/>
    <w:uiPriority w:val="99"/>
    <w:semiHidden/>
    <w:unhideWhenUsed/>
    <w:rsid w:val="00DE0DAC"/>
    <w:rPr>
      <w:vertAlign w:val="superscript"/>
    </w:rPr>
  </w:style>
  <w:style w:type="paragraph" w:styleId="Footer">
    <w:name w:val="footer"/>
    <w:basedOn w:val="Normal"/>
    <w:link w:val="FooterChar"/>
    <w:uiPriority w:val="99"/>
    <w:unhideWhenUsed/>
    <w:rsid w:val="00DE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AC"/>
    <w:rPr>
      <w:rFonts w:eastAsiaTheme="minorEastAsia"/>
      <w:sz w:val="22"/>
      <w:szCs w:val="22"/>
      <w:lang w:val="en-GB"/>
    </w:rPr>
  </w:style>
  <w:style w:type="character" w:styleId="Hyperlink">
    <w:name w:val="Hyperlink"/>
    <w:basedOn w:val="DefaultParagraphFont"/>
    <w:uiPriority w:val="99"/>
    <w:unhideWhenUsed/>
    <w:rsid w:val="00DE0DAC"/>
    <w:rPr>
      <w:color w:val="0000FF"/>
      <w:u w:val="single"/>
    </w:rPr>
  </w:style>
  <w:style w:type="table" w:customStyle="1" w:styleId="TableGrid4">
    <w:name w:val="Table Grid4"/>
    <w:basedOn w:val="TableNormal"/>
    <w:next w:val="TableGrid"/>
    <w:uiPriority w:val="59"/>
    <w:rsid w:val="00DE0DAC"/>
    <w:pPr>
      <w:widowControl w:val="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7A8"/>
    <w:rPr>
      <w:sz w:val="16"/>
      <w:szCs w:val="16"/>
    </w:rPr>
  </w:style>
  <w:style w:type="paragraph" w:styleId="CommentText">
    <w:name w:val="annotation text"/>
    <w:basedOn w:val="Normal"/>
    <w:link w:val="CommentTextChar"/>
    <w:uiPriority w:val="99"/>
    <w:semiHidden/>
    <w:unhideWhenUsed/>
    <w:rsid w:val="001167A8"/>
    <w:pPr>
      <w:spacing w:line="240" w:lineRule="auto"/>
    </w:pPr>
    <w:rPr>
      <w:sz w:val="20"/>
      <w:szCs w:val="20"/>
    </w:rPr>
  </w:style>
  <w:style w:type="character" w:customStyle="1" w:styleId="CommentTextChar">
    <w:name w:val="Comment Text Char"/>
    <w:basedOn w:val="DefaultParagraphFont"/>
    <w:link w:val="CommentText"/>
    <w:uiPriority w:val="99"/>
    <w:semiHidden/>
    <w:rsid w:val="001167A8"/>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1167A8"/>
    <w:rPr>
      <w:b/>
      <w:bCs/>
    </w:rPr>
  </w:style>
  <w:style w:type="character" w:customStyle="1" w:styleId="CommentSubjectChar">
    <w:name w:val="Comment Subject Char"/>
    <w:basedOn w:val="CommentTextChar"/>
    <w:link w:val="CommentSubject"/>
    <w:uiPriority w:val="99"/>
    <w:semiHidden/>
    <w:rsid w:val="001167A8"/>
    <w:rPr>
      <w:rFonts w:eastAsiaTheme="minorEastAsia"/>
      <w:b/>
      <w:bCs/>
      <w:sz w:val="20"/>
      <w:szCs w:val="20"/>
      <w:lang w:val="en-GB"/>
    </w:rPr>
  </w:style>
  <w:style w:type="paragraph" w:styleId="BalloonText">
    <w:name w:val="Balloon Text"/>
    <w:basedOn w:val="Normal"/>
    <w:link w:val="BalloonTextChar"/>
    <w:uiPriority w:val="99"/>
    <w:semiHidden/>
    <w:unhideWhenUsed/>
    <w:rsid w:val="00116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7A8"/>
    <w:rPr>
      <w:rFonts w:ascii="Times New Roman" w:eastAsiaTheme="minorEastAsia" w:hAnsi="Times New Roman" w:cs="Times New Roman"/>
      <w:sz w:val="18"/>
      <w:szCs w:val="18"/>
      <w:lang w:val="en-GB"/>
    </w:rPr>
  </w:style>
  <w:style w:type="paragraph" w:styleId="Header">
    <w:name w:val="header"/>
    <w:basedOn w:val="Normal"/>
    <w:link w:val="HeaderChar"/>
    <w:uiPriority w:val="99"/>
    <w:unhideWhenUsed/>
    <w:rsid w:val="000821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10F"/>
    <w:rPr>
      <w:rFonts w:eastAsiaTheme="minorEastAsi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anjul@africa-un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au.int/en/treaties/african-charter-human-and-peoples-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01C1095C0606499E5BFF9F4671C6FA"/>
        <w:category>
          <w:name w:val="General"/>
          <w:gallery w:val="placeholder"/>
        </w:category>
        <w:types>
          <w:type w:val="bbPlcHdr"/>
        </w:types>
        <w:behaviors>
          <w:behavior w:val="content"/>
        </w:behaviors>
        <w:guid w:val="{A442929F-6583-DD47-AE76-D3521B9DA2EE}"/>
      </w:docPartPr>
      <w:docPartBody>
        <w:p w:rsidR="00D60BB2" w:rsidRDefault="00A97BC7" w:rsidP="00A97BC7">
          <w:pPr>
            <w:pStyle w:val="E201C1095C0606499E5BFF9F4671C6FA"/>
          </w:pPr>
          <w:r w:rsidRPr="0073496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A97BC7"/>
    <w:rsid w:val="001453CB"/>
    <w:rsid w:val="001E52F7"/>
    <w:rsid w:val="00301098"/>
    <w:rsid w:val="004F347E"/>
    <w:rsid w:val="00684F69"/>
    <w:rsid w:val="006D74AD"/>
    <w:rsid w:val="00A97BC7"/>
    <w:rsid w:val="00AC7E63"/>
    <w:rsid w:val="00AF6FC5"/>
    <w:rsid w:val="00BC244F"/>
    <w:rsid w:val="00C71367"/>
    <w:rsid w:val="00D60BB2"/>
    <w:rsid w:val="00E25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367"/>
    <w:rPr>
      <w:color w:val="808080"/>
    </w:rPr>
  </w:style>
  <w:style w:type="paragraph" w:customStyle="1" w:styleId="E201C1095C0606499E5BFF9F4671C6FA">
    <w:name w:val="E201C1095C0606499E5BFF9F4671C6FA"/>
    <w:rsid w:val="00A97BC7"/>
  </w:style>
  <w:style w:type="paragraph" w:customStyle="1" w:styleId="CB64BA8E8623A649A20326A5F460B9AA">
    <w:name w:val="CB64BA8E8623A649A20326A5F460B9AA"/>
    <w:rsid w:val="00A97BC7"/>
  </w:style>
  <w:style w:type="paragraph" w:customStyle="1" w:styleId="B98F7BE63FBB6048AFE1A474B634D013">
    <w:name w:val="B98F7BE63FBB6048AFE1A474B634D013"/>
    <w:rsid w:val="00A97BC7"/>
  </w:style>
  <w:style w:type="paragraph" w:customStyle="1" w:styleId="657A97849EF1F54DAAB75CD99AB588AB">
    <w:name w:val="657A97849EF1F54DAAB75CD99AB588AB"/>
    <w:rsid w:val="00A97BC7"/>
  </w:style>
  <w:style w:type="paragraph" w:customStyle="1" w:styleId="50B9375519F44F49A2C61B8DE13E3F0A">
    <w:name w:val="50B9375519F44F49A2C61B8DE13E3F0A"/>
    <w:rsid w:val="00A97BC7"/>
  </w:style>
  <w:style w:type="paragraph" w:customStyle="1" w:styleId="648E4EC3545B9A4EA896524BA50076D2">
    <w:name w:val="648E4EC3545B9A4EA896524BA50076D2"/>
    <w:rsid w:val="00A97BC7"/>
  </w:style>
  <w:style w:type="paragraph" w:customStyle="1" w:styleId="5FD4DFAA70A0BC4AB2BEE80926C848E6">
    <w:name w:val="5FD4DFAA70A0BC4AB2BEE80926C848E6"/>
    <w:rsid w:val="00A97BC7"/>
  </w:style>
  <w:style w:type="paragraph" w:customStyle="1" w:styleId="E4DC88581097DC4A950E1F4CF144443F">
    <w:name w:val="E4DC88581097DC4A950E1F4CF144443F"/>
    <w:rsid w:val="00A97BC7"/>
  </w:style>
  <w:style w:type="paragraph" w:customStyle="1" w:styleId="DA7416A1480F6544AFFE9CF862094B81">
    <w:name w:val="DA7416A1480F6544AFFE9CF862094B81"/>
    <w:rsid w:val="00A97BC7"/>
  </w:style>
  <w:style w:type="paragraph" w:customStyle="1" w:styleId="CBDC25C9F7BC1840B42831AE79E03506">
    <w:name w:val="CBDC25C9F7BC1840B42831AE79E03506"/>
    <w:rsid w:val="00A97BC7"/>
  </w:style>
  <w:style w:type="paragraph" w:customStyle="1" w:styleId="E49D9FB11E1DB94EB1A3A82ACEFF627D">
    <w:name w:val="E49D9FB11E1DB94EB1A3A82ACEFF627D"/>
    <w:rsid w:val="00A97BC7"/>
  </w:style>
  <w:style w:type="paragraph" w:customStyle="1" w:styleId="B388128E71EDF942B32B228BD6762743">
    <w:name w:val="B388128E71EDF942B32B228BD6762743"/>
    <w:rsid w:val="00A97BC7"/>
  </w:style>
  <w:style w:type="paragraph" w:customStyle="1" w:styleId="82C2416F42B1474C95C65A8A3C9F8610">
    <w:name w:val="82C2416F42B1474C95C65A8A3C9F8610"/>
    <w:rsid w:val="00A97BC7"/>
  </w:style>
  <w:style w:type="paragraph" w:customStyle="1" w:styleId="58B9E051B229D54283DA7EEBF60A8B9B">
    <w:name w:val="58B9E051B229D54283DA7EEBF60A8B9B"/>
    <w:rsid w:val="00A97BC7"/>
  </w:style>
  <w:style w:type="paragraph" w:customStyle="1" w:styleId="2F6C59BC83DC3B498FCF5F1E1A5EE56C">
    <w:name w:val="2F6C59BC83DC3B498FCF5F1E1A5EE56C"/>
    <w:rsid w:val="00A97BC7"/>
  </w:style>
  <w:style w:type="paragraph" w:customStyle="1" w:styleId="DBCD375BD83F634EA025D4554DDA8387">
    <w:name w:val="DBCD375BD83F634EA025D4554DDA8387"/>
    <w:rsid w:val="00A97BC7"/>
  </w:style>
  <w:style w:type="paragraph" w:customStyle="1" w:styleId="00BAE9C40B051645BF5D1542452DFC45">
    <w:name w:val="00BAE9C40B051645BF5D1542452DFC45"/>
    <w:rsid w:val="00A97BC7"/>
  </w:style>
  <w:style w:type="paragraph" w:customStyle="1" w:styleId="E6D24CBA9EED86488F594D922C87B4E4">
    <w:name w:val="E6D24CBA9EED86488F594D922C87B4E4"/>
    <w:rsid w:val="00A97BC7"/>
  </w:style>
  <w:style w:type="paragraph" w:customStyle="1" w:styleId="603FF25D355F4E44A62F6FA594D0D3AD">
    <w:name w:val="603FF25D355F4E44A62F6FA594D0D3AD"/>
    <w:rsid w:val="00A97BC7"/>
  </w:style>
  <w:style w:type="paragraph" w:customStyle="1" w:styleId="70D7A0BFBD5548C58D938A44CCB15B2E">
    <w:name w:val="70D7A0BFBD5548C58D938A44CCB15B2E"/>
    <w:rsid w:val="00C71367"/>
    <w:pPr>
      <w:spacing w:after="200" w:line="276" w:lineRule="auto"/>
    </w:pPr>
    <w:rPr>
      <w:sz w:val="22"/>
      <w:szCs w:val="22"/>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Yokmme Ntaji</dc:creator>
  <cp:lastModifiedBy>Irene Desiree. Mbengue</cp:lastModifiedBy>
  <cp:revision>1</cp:revision>
  <dcterms:created xsi:type="dcterms:W3CDTF">2020-11-09T20:42:00Z</dcterms:created>
  <dcterms:modified xsi:type="dcterms:W3CDTF">2021-08-06T14:44:00Z</dcterms:modified>
</cp:coreProperties>
</file>